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46EC" w14:textId="77777777" w:rsidR="00243EA2" w:rsidRDefault="00726992" w:rsidP="00726992">
      <w:pPr>
        <w:rPr>
          <w:rFonts w:ascii="HGPｺﾞｼｯｸE" w:eastAsia="HGPｺﾞｼｯｸE" w:hAnsi="HGPｺﾞｼｯｸE"/>
          <w:color w:val="0F243E" w:themeColor="text2" w:themeShade="80"/>
          <w:sz w:val="32"/>
          <w:szCs w:val="28"/>
        </w:rPr>
      </w:pPr>
      <w:r>
        <w:rPr>
          <w:noProof/>
        </w:rPr>
        <mc:AlternateContent>
          <mc:Choice Requires="wps">
            <w:drawing>
              <wp:anchor distT="0" distB="0" distL="114300" distR="114300" simplePos="0" relativeHeight="251663360" behindDoc="0" locked="0" layoutInCell="1" allowOverlap="1" wp14:anchorId="3E2601EA" wp14:editId="532430EB">
                <wp:simplePos x="0" y="0"/>
                <wp:positionH relativeFrom="column">
                  <wp:posOffset>691515</wp:posOffset>
                </wp:positionH>
                <wp:positionV relativeFrom="paragraph">
                  <wp:posOffset>330835</wp:posOffset>
                </wp:positionV>
                <wp:extent cx="6067425" cy="983230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67425" cy="98323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9074E" w14:textId="77777777" w:rsidR="00726992" w:rsidRPr="001951F5" w:rsidRDefault="00726992" w:rsidP="00726992">
                            <w:pPr>
                              <w:adjustRightInd w:val="0"/>
                              <w:jc w:val="center"/>
                              <w:rPr>
                                <w:rFonts w:ascii="ＭＳ ゴシック" w:eastAsia="ＭＳ ゴシック" w:hAnsi="ＭＳ ゴシック"/>
                                <w:b/>
                                <w:bCs/>
                                <w:color w:val="0F243E" w:themeColor="text2" w:themeShade="80"/>
                                <w:sz w:val="20"/>
                                <w:szCs w:val="20"/>
                              </w:rPr>
                            </w:pPr>
                            <w:r w:rsidRPr="001951F5">
                              <w:rPr>
                                <w:rFonts w:ascii="ＭＳ ゴシック" w:eastAsia="ＭＳ ゴシック" w:hAnsi="ＭＳ ゴシック" w:hint="eastAsia"/>
                                <w:b/>
                                <w:bCs/>
                                <w:color w:val="0F243E" w:themeColor="text2" w:themeShade="80"/>
                                <w:sz w:val="20"/>
                                <w:szCs w:val="20"/>
                              </w:rPr>
                              <w:t>プライバシーステートメント</w:t>
                            </w:r>
                            <w:r w:rsidRPr="001951F5">
                              <w:rPr>
                                <w:rFonts w:eastAsia="ＭＳ ゴシック" w:hint="eastAsia"/>
                                <w:b/>
                                <w:bCs/>
                                <w:color w:val="0F243E" w:themeColor="text2" w:themeShade="80"/>
                                <w:sz w:val="20"/>
                                <w:szCs w:val="20"/>
                                <w:u w:val="single"/>
                              </w:rPr>
                              <w:t>（個人情報のお取扱いについて）</w:t>
                            </w:r>
                          </w:p>
                          <w:p w14:paraId="28DA3416" w14:textId="77777777" w:rsidR="00726992" w:rsidRPr="001951F5" w:rsidRDefault="00726992" w:rsidP="00726992">
                            <w:pPr>
                              <w:adjustRightInd w:val="0"/>
                              <w:jc w:val="righ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公益財団法人エプソン国際奨学財団</w:t>
                            </w:r>
                          </w:p>
                          <w:p w14:paraId="560CEBA2" w14:textId="20D8E4BC" w:rsidR="00726992" w:rsidRDefault="00726992" w:rsidP="00726992">
                            <w:pPr>
                              <w:adjustRightInd w:val="0"/>
                              <w:spacing w:line="280" w:lineRule="exact"/>
                              <w:jc w:val="righ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個人情報保護管理者</w:t>
                            </w:r>
                          </w:p>
                          <w:p w14:paraId="582D81DF" w14:textId="77777777" w:rsidR="007734EB" w:rsidRPr="001951F5" w:rsidRDefault="007734EB" w:rsidP="00726992">
                            <w:pPr>
                              <w:adjustRightInd w:val="0"/>
                              <w:spacing w:line="280" w:lineRule="exact"/>
                              <w:jc w:val="right"/>
                              <w:rPr>
                                <w:rFonts w:ascii="ＭＳ ゴシック" w:eastAsia="ＭＳ ゴシック" w:hAnsi="ＭＳ ゴシック"/>
                                <w:color w:val="0F243E" w:themeColor="text2" w:themeShade="80"/>
                                <w:sz w:val="20"/>
                                <w:szCs w:val="20"/>
                              </w:rPr>
                            </w:pPr>
                          </w:p>
                          <w:p w14:paraId="48B8962B" w14:textId="77777777" w:rsidR="00726992" w:rsidRPr="001951F5" w:rsidRDefault="00726992" w:rsidP="00726992">
                            <w:pPr>
                              <w:adjustRightInd w:val="0"/>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１．個人情報保護に対する基本姿勢について</w:t>
                            </w:r>
                          </w:p>
                          <w:p w14:paraId="6C65D42C" w14:textId="77777777" w:rsidR="00726992" w:rsidRPr="001951F5" w:rsidRDefault="00726992" w:rsidP="00726992">
                            <w:pPr>
                              <w:spacing w:line="280" w:lineRule="exact"/>
                              <w:ind w:leftChars="200" w:left="620" w:hangingChars="100" w:hanging="200"/>
                              <w:rPr>
                                <w:rFonts w:eastAsia="ＭＳ ゴシック"/>
                                <w:color w:val="0F243E" w:themeColor="text2" w:themeShade="80"/>
                                <w:sz w:val="20"/>
                                <w:szCs w:val="20"/>
                              </w:rPr>
                            </w:pPr>
                            <w:r w:rsidRPr="001951F5">
                              <w:rPr>
                                <w:rFonts w:eastAsia="ＭＳ ゴシック" w:hint="eastAsia"/>
                                <w:color w:val="0F243E" w:themeColor="text2" w:themeShade="80"/>
                                <w:sz w:val="20"/>
                                <w:szCs w:val="20"/>
                              </w:rPr>
                              <w:t>当財団は、奨学生採用に関して取得させていただいた個人情報は、適切に保護することが社会的責</w:t>
                            </w:r>
                          </w:p>
                          <w:p w14:paraId="1989930C" w14:textId="77777777" w:rsidR="00726992" w:rsidRPr="001951F5" w:rsidRDefault="00726992" w:rsidP="00726992">
                            <w:pPr>
                              <w:spacing w:line="280" w:lineRule="exact"/>
                              <w:ind w:leftChars="200" w:left="620" w:hangingChars="100" w:hanging="200"/>
                              <w:rPr>
                                <w:rFonts w:eastAsia="ＭＳ ゴシック"/>
                                <w:color w:val="0F243E" w:themeColor="text2" w:themeShade="80"/>
                                <w:sz w:val="20"/>
                                <w:szCs w:val="20"/>
                              </w:rPr>
                            </w:pPr>
                            <w:r w:rsidRPr="001951F5">
                              <w:rPr>
                                <w:rFonts w:eastAsia="ＭＳ ゴシック" w:hint="eastAsia"/>
                                <w:color w:val="0F243E" w:themeColor="text2" w:themeShade="80"/>
                                <w:sz w:val="20"/>
                                <w:szCs w:val="20"/>
                              </w:rPr>
                              <w:t>務と考え、当財団の「個人情報保護規程」に基づき、個人情報の保護、管理、運用、利用を徹底し、</w:t>
                            </w:r>
                          </w:p>
                          <w:p w14:paraId="4DDAFEF6" w14:textId="77777777" w:rsidR="00726992" w:rsidRPr="001951F5" w:rsidRDefault="00726992" w:rsidP="00726992">
                            <w:pPr>
                              <w:spacing w:line="280" w:lineRule="exact"/>
                              <w:ind w:leftChars="200" w:left="620" w:hangingChars="100" w:hanging="200"/>
                              <w:rPr>
                                <w:rFonts w:eastAsia="ＭＳ ゴシック"/>
                                <w:color w:val="0F243E" w:themeColor="text2" w:themeShade="80"/>
                                <w:sz w:val="20"/>
                                <w:szCs w:val="20"/>
                              </w:rPr>
                            </w:pPr>
                            <w:r w:rsidRPr="001951F5">
                              <w:rPr>
                                <w:rFonts w:eastAsia="ＭＳ ゴシック" w:hint="eastAsia"/>
                                <w:color w:val="0F243E" w:themeColor="text2" w:themeShade="80"/>
                                <w:sz w:val="20"/>
                                <w:szCs w:val="20"/>
                              </w:rPr>
                              <w:t>個人情報の厳正な管理と保護を維持し、継続的な改善に努めております。</w:t>
                            </w:r>
                          </w:p>
                          <w:p w14:paraId="657407C5" w14:textId="77777777" w:rsidR="00726992" w:rsidRPr="001951F5" w:rsidRDefault="00726992" w:rsidP="00726992">
                            <w:pPr>
                              <w:adjustRightInd w:val="0"/>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２．取得する個人情報の対象について</w:t>
                            </w:r>
                          </w:p>
                          <w:p w14:paraId="2F5AF9B1" w14:textId="77777777" w:rsidR="00726992" w:rsidRPr="001951F5" w:rsidRDefault="00726992" w:rsidP="00726992">
                            <w:pPr>
                              <w:adjustRightInd w:val="0"/>
                              <w:spacing w:line="280" w:lineRule="exact"/>
                              <w:ind w:leftChars="200" w:left="42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当財団が取得する個人情報は、氏名、住所、年齢（生年月日）、性別、電話番号、電子メールアドレス、職業、大学名、家族構成、写真、銀行口座番号等の情報で、その情報単独またはそれらの情報の組み合わせにより個人を特定することができる情報で、奨学金申込書など提出書類に記載される個人情報が対象になります。</w:t>
                            </w:r>
                          </w:p>
                          <w:p w14:paraId="5029CF12" w14:textId="77777777" w:rsidR="00726992" w:rsidRPr="001951F5" w:rsidRDefault="00726992" w:rsidP="00726992">
                            <w:pPr>
                              <w:numPr>
                                <w:ilvl w:val="0"/>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個人情報の利用目的について</w:t>
                            </w:r>
                          </w:p>
                          <w:p w14:paraId="6EF9C239" w14:textId="77777777" w:rsidR="00726992" w:rsidRPr="001951F5" w:rsidRDefault="00726992" w:rsidP="00726992">
                            <w:pPr>
                              <w:spacing w:line="280" w:lineRule="exact"/>
                              <w:ind w:firstLineChars="200" w:firstLine="40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個人情報は、以下の目的ために利用します。</w:t>
                            </w:r>
                          </w:p>
                          <w:p w14:paraId="7E9CF8FE" w14:textId="77777777" w:rsidR="00726992" w:rsidRPr="001951F5" w:rsidRDefault="00726992" w:rsidP="00726992">
                            <w:pPr>
                              <w:numPr>
                                <w:ilvl w:val="1"/>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外国人及び海外派遣留学生に対する奨学金の支給を行うため</w:t>
                            </w:r>
                          </w:p>
                          <w:p w14:paraId="670924E1" w14:textId="77777777" w:rsidR="00726992" w:rsidRPr="001951F5" w:rsidRDefault="00726992" w:rsidP="00726992">
                            <w:pPr>
                              <w:numPr>
                                <w:ilvl w:val="1"/>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奨学金の受給者に対する生活指導および助言を行うため</w:t>
                            </w:r>
                          </w:p>
                          <w:p w14:paraId="64D8A846" w14:textId="77777777" w:rsidR="00726992" w:rsidRPr="001951F5" w:rsidRDefault="00726992" w:rsidP="00726992">
                            <w:pPr>
                              <w:numPr>
                                <w:ilvl w:val="1"/>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国際的な教育・学術・文化交流事業に対する助成を行うため</w:t>
                            </w:r>
                          </w:p>
                          <w:p w14:paraId="66BC6BC8" w14:textId="77777777" w:rsidR="00726992" w:rsidRPr="001951F5" w:rsidRDefault="00726992" w:rsidP="00726992">
                            <w:pPr>
                              <w:numPr>
                                <w:ilvl w:val="1"/>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同窓生の交流活動を行うため</w:t>
                            </w:r>
                          </w:p>
                          <w:p w14:paraId="657FB624" w14:textId="77777777" w:rsidR="00726992" w:rsidRPr="001951F5" w:rsidRDefault="00726992" w:rsidP="00726992">
                            <w:pPr>
                              <w:numPr>
                                <w:ilvl w:val="1"/>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その他、寄附行為の目的を達成するために必要な事業を行うため</w:t>
                            </w:r>
                          </w:p>
                          <w:p w14:paraId="6F7B5ECA" w14:textId="77777777" w:rsidR="00726992" w:rsidRPr="001951F5" w:rsidRDefault="00726992" w:rsidP="00726992">
                            <w:pPr>
                              <w:numPr>
                                <w:ilvl w:val="0"/>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個人情報の目的外利用について</w:t>
                            </w:r>
                          </w:p>
                          <w:p w14:paraId="6AF051CF" w14:textId="77777777" w:rsidR="00726992" w:rsidRPr="001951F5" w:rsidRDefault="00726992" w:rsidP="000C221C">
                            <w:pPr>
                              <w:spacing w:line="280" w:lineRule="exact"/>
                              <w:ind w:leftChars="200" w:left="42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上記利用目的（項目</w:t>
                            </w:r>
                            <w:r w:rsidRPr="001951F5">
                              <w:rPr>
                                <w:rFonts w:ascii="ＭＳ ゴシック" w:eastAsia="ＭＳ ゴシック" w:hAnsi="ＭＳ ゴシック"/>
                                <w:color w:val="0F243E" w:themeColor="text2" w:themeShade="80"/>
                                <w:sz w:val="20"/>
                                <w:szCs w:val="20"/>
                              </w:rPr>
                              <w:t>3</w:t>
                            </w:r>
                            <w:r w:rsidRPr="001951F5">
                              <w:rPr>
                                <w:rFonts w:ascii="ＭＳ ゴシック" w:eastAsia="ＭＳ ゴシック" w:hAnsi="ＭＳ ゴシック" w:hint="eastAsia"/>
                                <w:color w:val="0F243E" w:themeColor="text2" w:themeShade="80"/>
                                <w:sz w:val="20"/>
                                <w:szCs w:val="20"/>
                              </w:rPr>
                              <w:t>）以外に、個人情報を利用させていただく場合は、事前の同意を取らせていただきます。</w:t>
                            </w:r>
                          </w:p>
                          <w:p w14:paraId="207F57BB" w14:textId="77777777" w:rsidR="00726992" w:rsidRPr="001951F5" w:rsidRDefault="00726992" w:rsidP="00726992">
                            <w:pPr>
                              <w:numPr>
                                <w:ilvl w:val="0"/>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個人情報の第三者への提供について</w:t>
                            </w:r>
                          </w:p>
                          <w:p w14:paraId="50555934" w14:textId="77777777" w:rsidR="00726992" w:rsidRPr="001951F5" w:rsidRDefault="00726992" w:rsidP="00726992">
                            <w:pPr>
                              <w:spacing w:line="280" w:lineRule="exact"/>
                              <w:ind w:firstLineChars="200" w:firstLine="40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以下の場合を除き、個人情報を第三者に提供はいたしません。</w:t>
                            </w:r>
                          </w:p>
                          <w:p w14:paraId="754C0989" w14:textId="77777777" w:rsidR="00726992" w:rsidRPr="001951F5" w:rsidRDefault="00726992" w:rsidP="00726992">
                            <w:pPr>
                              <w:spacing w:line="280" w:lineRule="exact"/>
                              <w:ind w:left="36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（１）第三者への提供について、本人の同意がある場合</w:t>
                            </w:r>
                          </w:p>
                          <w:p w14:paraId="0116D152" w14:textId="77777777" w:rsidR="00726992" w:rsidRPr="001951F5" w:rsidRDefault="00726992" w:rsidP="00726992">
                            <w:pPr>
                              <w:spacing w:line="280" w:lineRule="exact"/>
                              <w:ind w:leftChars="171" w:left="959" w:hangingChars="300" w:hanging="60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（２）法令に基づく場合、人の生命、身体または財産の保護のため、および公衆衛生の向上または児童の健全な育成のために必要であって、本人の同意を得ることが困難であるとき</w:t>
                            </w:r>
                          </w:p>
                          <w:p w14:paraId="6368F6B3" w14:textId="77777777" w:rsidR="00726992" w:rsidRPr="001951F5" w:rsidRDefault="00726992" w:rsidP="00726992">
                            <w:pPr>
                              <w:numPr>
                                <w:ilvl w:val="0"/>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個人情報処理の外部委託について</w:t>
                            </w:r>
                          </w:p>
                          <w:p w14:paraId="4CCD2EE8" w14:textId="77777777" w:rsidR="00726992" w:rsidRPr="001951F5" w:rsidRDefault="00726992" w:rsidP="00726992">
                            <w:pPr>
                              <w:spacing w:line="280" w:lineRule="exact"/>
                              <w:ind w:leftChars="200" w:left="42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個人情報の処理を利用目的の範囲内で、外部に委託する場合は、必要な契約を締結し、適切な管理・監督を行います。</w:t>
                            </w:r>
                          </w:p>
                          <w:p w14:paraId="768D6593" w14:textId="77777777" w:rsidR="00726992" w:rsidRPr="001951F5" w:rsidRDefault="00726992" w:rsidP="00726992">
                            <w:pPr>
                              <w:numPr>
                                <w:ilvl w:val="0"/>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個人情報の保護対策について</w:t>
                            </w:r>
                          </w:p>
                          <w:p w14:paraId="7E1DDCCF" w14:textId="58C86D4F" w:rsidR="00726992" w:rsidRPr="001951F5" w:rsidRDefault="00726992" w:rsidP="007734EB">
                            <w:pPr>
                              <w:pStyle w:val="ad"/>
                              <w:spacing w:line="280" w:lineRule="exact"/>
                              <w:ind w:leftChars="200" w:left="420"/>
                              <w:rPr>
                                <w:color w:val="0F243E" w:themeColor="text2" w:themeShade="80"/>
                                <w:sz w:val="20"/>
                                <w:szCs w:val="20"/>
                              </w:rPr>
                            </w:pPr>
                            <w:r w:rsidRPr="001951F5">
                              <w:rPr>
                                <w:rFonts w:hint="eastAsia"/>
                                <w:color w:val="0F243E" w:themeColor="text2" w:themeShade="80"/>
                                <w:sz w:val="20"/>
                                <w:szCs w:val="20"/>
                              </w:rPr>
                              <w:t>個人情報の正確性および安全性を確保するため、個人情報を正確かつ最新の内容に保つとともに、情報セキュリティ技術および組織管理体制の両面から合理的な安全対策を講じて、</w:t>
                            </w:r>
                            <w:r w:rsidRPr="001951F5">
                              <w:rPr>
                                <w:color w:val="0F243E" w:themeColor="text2" w:themeShade="80"/>
                                <w:sz w:val="20"/>
                                <w:szCs w:val="20"/>
                              </w:rPr>
                              <w:t>個人情報への不正アクセス、個人情報の漏えい</w:t>
                            </w:r>
                            <w:r w:rsidRPr="001951F5">
                              <w:rPr>
                                <w:rFonts w:hint="eastAsia"/>
                                <w:color w:val="0F243E" w:themeColor="text2" w:themeShade="80"/>
                                <w:sz w:val="20"/>
                                <w:szCs w:val="20"/>
                              </w:rPr>
                              <w:t>、滅失またはき損の防止</w:t>
                            </w:r>
                            <w:r w:rsidRPr="001951F5">
                              <w:rPr>
                                <w:color w:val="0F243E" w:themeColor="text2" w:themeShade="80"/>
                                <w:sz w:val="20"/>
                                <w:szCs w:val="20"/>
                              </w:rPr>
                              <w:t>ならびに是正に努めます</w:t>
                            </w:r>
                            <w:r w:rsidRPr="001951F5">
                              <w:rPr>
                                <w:rFonts w:hint="eastAsia"/>
                                <w:color w:val="0F243E" w:themeColor="text2" w:themeShade="80"/>
                                <w:sz w:val="20"/>
                                <w:szCs w:val="20"/>
                              </w:rPr>
                              <w:t>。</w:t>
                            </w:r>
                          </w:p>
                          <w:p w14:paraId="5AACF752" w14:textId="77777777" w:rsidR="00726992" w:rsidRPr="001951F5" w:rsidRDefault="00726992" w:rsidP="00726992">
                            <w:pPr>
                              <w:numPr>
                                <w:ilvl w:val="0"/>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苦情、訂正、利用停止等の連絡先</w:t>
                            </w:r>
                          </w:p>
                          <w:p w14:paraId="3898E406" w14:textId="77777777" w:rsidR="00726992" w:rsidRPr="001951F5" w:rsidRDefault="00726992" w:rsidP="00726992">
                            <w:pPr>
                              <w:spacing w:line="280" w:lineRule="exact"/>
                              <w:ind w:firstLineChars="200" w:firstLine="40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個人情報の取扱責任部門（相談窓口）　　　（公財）エプソン国際奨学財団　事務局</w:t>
                            </w:r>
                          </w:p>
                          <w:p w14:paraId="5C708ED9" w14:textId="77777777" w:rsidR="00726992" w:rsidRPr="001951F5" w:rsidRDefault="00726992" w:rsidP="00726992">
                            <w:pPr>
                              <w:spacing w:line="280" w:lineRule="exact"/>
                              <w:ind w:leftChars="171" w:left="359" w:firstLineChars="300" w:firstLine="600"/>
                              <w:jc w:val="center"/>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 xml:space="preserve">　　　　　　　　　　　　　　　　　　</w:t>
                            </w:r>
                            <w:r w:rsidRPr="001951F5">
                              <w:rPr>
                                <w:rFonts w:ascii="ＭＳ ゴシック" w:eastAsia="ＭＳ ゴシック" w:hAnsi="ＭＳ ゴシック"/>
                                <w:color w:val="0F243E" w:themeColor="text2" w:themeShade="80"/>
                                <w:sz w:val="20"/>
                                <w:szCs w:val="20"/>
                              </w:rPr>
                              <w:t>Tel.</w:t>
                            </w:r>
                            <w:r w:rsidRPr="001951F5">
                              <w:rPr>
                                <w:rFonts w:ascii="ＭＳ ゴシック" w:eastAsia="ＭＳ ゴシック" w:hAnsi="ＭＳ ゴシック" w:hint="eastAsia"/>
                                <w:color w:val="0F243E" w:themeColor="text2" w:themeShade="80"/>
                                <w:sz w:val="20"/>
                                <w:szCs w:val="20"/>
                              </w:rPr>
                              <w:t>0266-57-5606／</w:t>
                            </w:r>
                            <w:r w:rsidRPr="001951F5">
                              <w:rPr>
                                <w:rFonts w:ascii="ＭＳ ゴシック" w:eastAsia="ＭＳ ゴシック" w:hAnsi="ＭＳ ゴシック"/>
                                <w:color w:val="0F243E" w:themeColor="text2" w:themeShade="80"/>
                                <w:sz w:val="20"/>
                                <w:szCs w:val="20"/>
                              </w:rPr>
                              <w:t>Fax.</w:t>
                            </w:r>
                            <w:r w:rsidRPr="001951F5">
                              <w:rPr>
                                <w:rFonts w:ascii="ＭＳ ゴシック" w:eastAsia="ＭＳ ゴシック" w:hAnsi="ＭＳ ゴシック" w:hint="eastAsia"/>
                                <w:color w:val="0F243E" w:themeColor="text2" w:themeShade="80"/>
                                <w:sz w:val="20"/>
                                <w:szCs w:val="20"/>
                              </w:rPr>
                              <w:t>0266-57-5607</w:t>
                            </w:r>
                          </w:p>
                          <w:p w14:paraId="6524FE69" w14:textId="77777777" w:rsidR="00726992" w:rsidRPr="005617B1" w:rsidRDefault="000C221C" w:rsidP="000C221C">
                            <w:pPr>
                              <w:spacing w:line="280" w:lineRule="exact"/>
                              <w:ind w:right="800"/>
                              <w:jc w:val="center"/>
                              <w:rPr>
                                <w:noProof/>
                                <w:color w:val="0F243E" w:themeColor="text2" w:themeShade="80"/>
                                <w:sz w:val="20"/>
                                <w:szCs w:val="20"/>
                              </w:rPr>
                            </w:pPr>
                            <w:r>
                              <w:rPr>
                                <w:rFonts w:ascii="ＭＳ ゴシック" w:eastAsia="ＭＳ ゴシック" w:hAnsi="ＭＳ ゴシック" w:hint="eastAsia"/>
                                <w:color w:val="0F243E" w:themeColor="text2" w:themeShade="80"/>
                                <w:sz w:val="20"/>
                                <w:szCs w:val="20"/>
                              </w:rPr>
                              <w:t xml:space="preserve">　　　　　　　　　　　　　　　　　　　　　　　　</w:t>
                            </w:r>
                            <w:r w:rsidR="00726992" w:rsidRPr="001951F5">
                              <w:rPr>
                                <w:rFonts w:ascii="ＭＳ ゴシック" w:eastAsia="ＭＳ ゴシック" w:hAnsi="ＭＳ ゴシック"/>
                                <w:color w:val="0F243E" w:themeColor="text2" w:themeShade="80"/>
                                <w:sz w:val="20"/>
                                <w:szCs w:val="20"/>
                              </w:rPr>
                              <w:t>e-mail</w:t>
                            </w:r>
                            <w:r w:rsidR="00726992" w:rsidRPr="001951F5">
                              <w:rPr>
                                <w:rFonts w:ascii="ＭＳ ゴシック" w:eastAsia="ＭＳ ゴシック" w:hAnsi="ＭＳ ゴシック" w:hint="eastAsia"/>
                                <w:color w:val="0F243E" w:themeColor="text2" w:themeShade="80"/>
                                <w:sz w:val="20"/>
                                <w:szCs w:val="20"/>
                              </w:rPr>
                              <w:t>：</w:t>
                            </w:r>
                            <w:hyperlink r:id="rId7" w:history="1">
                              <w:r w:rsidR="00726992" w:rsidRPr="001951F5">
                                <w:rPr>
                                  <w:rStyle w:val="aa"/>
                                  <w:noProof/>
                                  <w:color w:val="0F243E" w:themeColor="text2" w:themeShade="80"/>
                                  <w:sz w:val="20"/>
                                  <w:szCs w:val="20"/>
                                </w:rPr>
                                <w:t>EISF@exc.epson.co.jp</w:t>
                              </w:r>
                            </w:hyperlink>
                          </w:p>
                          <w:p w14:paraId="709169B4" w14:textId="1C165C1F" w:rsidR="00726992" w:rsidRPr="007734EB" w:rsidRDefault="00726992" w:rsidP="0057155A">
                            <w:pPr>
                              <w:spacing w:line="280" w:lineRule="exact"/>
                              <w:ind w:left="360" w:firstLineChars="30" w:firstLine="6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本人確認の方法：ご本人確認のため、相談窓口から再連絡をさせていただきます。</w:t>
                            </w:r>
                          </w:p>
                          <w:p w14:paraId="15911D52" w14:textId="77777777" w:rsidR="00726992" w:rsidRPr="001951F5" w:rsidRDefault="00726992" w:rsidP="00726992">
                            <w:pPr>
                              <w:spacing w:line="280" w:lineRule="exact"/>
                              <w:rPr>
                                <w:rFonts w:ascii="ＭＳ ゴシック" w:eastAsia="ＭＳ ゴシック" w:hAnsi="ＭＳ ゴシック"/>
                                <w:color w:val="0F243E" w:themeColor="text2" w:themeShade="80"/>
                                <w:szCs w:val="18"/>
                              </w:rPr>
                            </w:pPr>
                            <w:r w:rsidRPr="001951F5">
                              <w:rPr>
                                <w:rFonts w:ascii="ＭＳ ゴシック" w:eastAsia="ＭＳ ゴシック" w:hAnsi="ＭＳ ゴシック" w:hint="eastAsia"/>
                                <w:color w:val="0F243E" w:themeColor="text2" w:themeShade="80"/>
                                <w:szCs w:val="18"/>
                              </w:rPr>
                              <w:t>９．個人情報が取得できなかった場合に本人に生じる結果について</w:t>
                            </w:r>
                          </w:p>
                          <w:p w14:paraId="7B1EA13C" w14:textId="77777777" w:rsidR="00726992" w:rsidRPr="001951F5" w:rsidRDefault="00726992" w:rsidP="001951F5">
                            <w:pPr>
                              <w:spacing w:line="280" w:lineRule="exact"/>
                              <w:ind w:left="420" w:hangingChars="200" w:hanging="420"/>
                              <w:rPr>
                                <w:rFonts w:ascii="ＭＳ ゴシック" w:eastAsia="ＭＳ ゴシック" w:hAnsi="ＭＳ ゴシック"/>
                                <w:color w:val="0F243E" w:themeColor="text2" w:themeShade="80"/>
                                <w:szCs w:val="18"/>
                              </w:rPr>
                            </w:pPr>
                            <w:r w:rsidRPr="001951F5">
                              <w:rPr>
                                <w:rFonts w:ascii="ＭＳ ゴシック" w:eastAsia="ＭＳ ゴシック" w:hAnsi="ＭＳ ゴシック" w:hint="eastAsia"/>
                                <w:color w:val="0F243E" w:themeColor="text2" w:themeShade="80"/>
                                <w:szCs w:val="18"/>
                              </w:rPr>
                              <w:t xml:space="preserve">　　上記利用目的（項目</w:t>
                            </w:r>
                            <w:r w:rsidRPr="001951F5">
                              <w:rPr>
                                <w:rFonts w:ascii="ＭＳ ゴシック" w:eastAsia="ＭＳ ゴシック" w:hAnsi="ＭＳ ゴシック"/>
                                <w:color w:val="0F243E" w:themeColor="text2" w:themeShade="80"/>
                                <w:szCs w:val="18"/>
                              </w:rPr>
                              <w:t>3</w:t>
                            </w:r>
                            <w:r w:rsidRPr="001951F5">
                              <w:rPr>
                                <w:rFonts w:ascii="ＭＳ ゴシック" w:eastAsia="ＭＳ ゴシック" w:hAnsi="ＭＳ ゴシック" w:hint="eastAsia"/>
                                <w:color w:val="0F243E" w:themeColor="text2" w:themeShade="80"/>
                                <w:szCs w:val="18"/>
                              </w:rPr>
                              <w:t>）に必要な個人情報が取得できない場合は、奨学金の受給対象者の対象外になります。</w:t>
                            </w:r>
                          </w:p>
                          <w:p w14:paraId="611C81D1" w14:textId="77777777" w:rsidR="00726992" w:rsidRPr="001951F5" w:rsidRDefault="00726992" w:rsidP="00726992">
                            <w:pPr>
                              <w:spacing w:line="280" w:lineRule="exact"/>
                              <w:rPr>
                                <w:rFonts w:ascii="ＭＳ ゴシック" w:eastAsia="ＭＳ ゴシック" w:hAnsi="ＭＳ ゴシック"/>
                                <w:color w:val="0F243E" w:themeColor="text2" w:themeShade="80"/>
                                <w:szCs w:val="18"/>
                              </w:rPr>
                            </w:pPr>
                            <w:r w:rsidRPr="001951F5">
                              <w:rPr>
                                <w:rFonts w:ascii="ＭＳ ゴシック" w:eastAsia="ＭＳ ゴシック" w:hAnsi="ＭＳ ゴシック" w:hint="eastAsia"/>
                                <w:color w:val="0F243E" w:themeColor="text2" w:themeShade="80"/>
                                <w:szCs w:val="18"/>
                              </w:rPr>
                              <w:t>10．個人情報の廃棄</w:t>
                            </w:r>
                          </w:p>
                          <w:p w14:paraId="1DAD150E" w14:textId="77777777" w:rsidR="00726992" w:rsidRPr="001951F5" w:rsidRDefault="00726992" w:rsidP="001951F5">
                            <w:pPr>
                              <w:spacing w:line="280" w:lineRule="exact"/>
                              <w:ind w:leftChars="200" w:left="420"/>
                              <w:rPr>
                                <w:rFonts w:ascii="ＭＳ ゴシック" w:eastAsia="ＭＳ ゴシック" w:hAnsi="ＭＳ ゴシック"/>
                                <w:color w:val="0F243E" w:themeColor="text2" w:themeShade="80"/>
                                <w:szCs w:val="18"/>
                              </w:rPr>
                            </w:pPr>
                            <w:r w:rsidRPr="001951F5">
                              <w:rPr>
                                <w:rFonts w:ascii="ＭＳ ゴシック" w:eastAsia="ＭＳ ゴシック" w:hAnsi="ＭＳ ゴシック" w:hint="eastAsia"/>
                                <w:color w:val="0F243E" w:themeColor="text2" w:themeShade="80"/>
                                <w:szCs w:val="18"/>
                              </w:rPr>
                              <w:t>個人情報は、上記利用目的（項目</w:t>
                            </w:r>
                            <w:r w:rsidRPr="001951F5">
                              <w:rPr>
                                <w:rFonts w:ascii="ＭＳ ゴシック" w:eastAsia="ＭＳ ゴシック" w:hAnsi="ＭＳ ゴシック"/>
                                <w:color w:val="0F243E" w:themeColor="text2" w:themeShade="80"/>
                                <w:szCs w:val="18"/>
                              </w:rPr>
                              <w:t>3</w:t>
                            </w:r>
                            <w:r w:rsidRPr="001951F5">
                              <w:rPr>
                                <w:rFonts w:ascii="ＭＳ ゴシック" w:eastAsia="ＭＳ ゴシック" w:hAnsi="ＭＳ ゴシック" w:hint="eastAsia"/>
                                <w:color w:val="0F243E" w:themeColor="text2" w:themeShade="80"/>
                                <w:szCs w:val="18"/>
                              </w:rPr>
                              <w:t>）での利用終了後、本人から事前・事後の承諾を得ず、安全かつ完全に廃棄できるものとします。</w:t>
                            </w:r>
                          </w:p>
                          <w:p w14:paraId="140D83AB" w14:textId="77777777" w:rsidR="00726992" w:rsidRPr="001951F5" w:rsidRDefault="00726992" w:rsidP="00726992">
                            <w:pPr>
                              <w:spacing w:line="280" w:lineRule="exact"/>
                              <w:rPr>
                                <w:rFonts w:ascii="ＭＳ ゴシック" w:eastAsia="ＭＳ ゴシック" w:hAnsi="ＭＳ ゴシック"/>
                                <w:color w:val="0F243E" w:themeColor="text2" w:themeShade="80"/>
                                <w:szCs w:val="18"/>
                              </w:rPr>
                            </w:pPr>
                            <w:r w:rsidRPr="001951F5">
                              <w:rPr>
                                <w:rFonts w:ascii="ＭＳ ゴシック" w:eastAsia="ＭＳ ゴシック" w:hAnsi="ＭＳ ゴシック"/>
                                <w:color w:val="0F243E" w:themeColor="text2" w:themeShade="80"/>
                                <w:szCs w:val="18"/>
                              </w:rPr>
                              <w:t xml:space="preserve">11. </w:t>
                            </w:r>
                            <w:r w:rsidRPr="001951F5">
                              <w:rPr>
                                <w:rFonts w:ascii="ＭＳ ゴシック" w:eastAsia="ＭＳ ゴシック" w:hAnsi="ＭＳ ゴシック" w:hint="eastAsia"/>
                                <w:color w:val="0F243E" w:themeColor="text2" w:themeShade="80"/>
                                <w:szCs w:val="18"/>
                              </w:rPr>
                              <w:t>日本国の個人情報保護に関する法令、国が定める指針およびその他の規範</w:t>
                            </w:r>
                          </w:p>
                          <w:p w14:paraId="6580F8D5" w14:textId="77777777" w:rsidR="00726992" w:rsidRPr="001951F5" w:rsidRDefault="00726992" w:rsidP="00726992">
                            <w:pPr>
                              <w:pStyle w:val="2"/>
                              <w:spacing w:line="280" w:lineRule="exact"/>
                              <w:ind w:leftChars="200" w:left="420"/>
                              <w:rPr>
                                <w:rFonts w:ascii="ＭＳ ゴシック" w:eastAsia="ＭＳ ゴシック" w:hAnsi="ＭＳ ゴシック"/>
                                <w:color w:val="0F243E" w:themeColor="text2" w:themeShade="80"/>
                                <w:szCs w:val="18"/>
                              </w:rPr>
                            </w:pPr>
                            <w:r w:rsidRPr="001951F5">
                              <w:rPr>
                                <w:rFonts w:ascii="ＭＳ ゴシック" w:eastAsia="ＭＳ ゴシック" w:hAnsi="ＭＳ ゴシック" w:hint="eastAsia"/>
                                <w:color w:val="0F243E" w:themeColor="text2" w:themeShade="80"/>
                                <w:szCs w:val="18"/>
                              </w:rPr>
                              <w:t>個人情報の保護に関する日本国の法令、国が定める指針および行政機関その他が特に決めた規範、ガイドライン、倫理基準等を遵守します。</w:t>
                            </w:r>
                          </w:p>
                          <w:p w14:paraId="1FD6E8AF" w14:textId="77777777" w:rsidR="00726992" w:rsidRPr="001951F5" w:rsidRDefault="00726992" w:rsidP="00726992">
                            <w:pPr>
                              <w:spacing w:line="280" w:lineRule="exact"/>
                              <w:jc w:val="right"/>
                              <w:rPr>
                                <w:rFonts w:ascii="ＭＳ ゴシック" w:eastAsia="ＭＳ ゴシック" w:hAnsi="ＭＳ ゴシック"/>
                                <w:color w:val="0F243E" w:themeColor="text2" w:themeShade="80"/>
                                <w:szCs w:val="18"/>
                              </w:rPr>
                            </w:pPr>
                            <w:r w:rsidRPr="001951F5">
                              <w:rPr>
                                <w:rFonts w:ascii="ＭＳ ゴシック" w:eastAsia="ＭＳ ゴシック" w:hAnsi="ＭＳ ゴシック" w:hint="eastAsia"/>
                                <w:color w:val="0F243E" w:themeColor="text2" w:themeShade="80"/>
                                <w:szCs w:val="18"/>
                              </w:rPr>
                              <w:t>以上</w:t>
                            </w:r>
                          </w:p>
                          <w:p w14:paraId="12A94B3B" w14:textId="77777777" w:rsidR="00726992" w:rsidRPr="001951F5" w:rsidRDefault="00726992" w:rsidP="00726992">
                            <w:pPr>
                              <w:rPr>
                                <w:color w:val="0F243E" w:themeColor="text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2601EA" id="_x0000_t202" coordsize="21600,21600" o:spt="202" path="m,l,21600r21600,l21600,xe">
                <v:stroke joinstyle="miter"/>
                <v:path gradientshapeok="t" o:connecttype="rect"/>
              </v:shapetype>
              <v:shape id="テキスト ボックス 1" o:spid="_x0000_s1026" type="#_x0000_t202" style="position:absolute;left:0;text-align:left;margin-left:54.45pt;margin-top:26.05pt;width:477.75pt;height:77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" filled="f" stroked="f" strokeweight=".5pt">
                <v:textbox>
                  <w:txbxContent>
                    <w:p w14:paraId="6A39074E" w14:textId="77777777" w:rsidR="00726992" w:rsidRPr="001951F5" w:rsidRDefault="00726992" w:rsidP="00726992">
                      <w:pPr>
                        <w:adjustRightInd w:val="0"/>
                        <w:jc w:val="center"/>
                        <w:rPr>
                          <w:rFonts w:ascii="ＭＳ ゴシック" w:eastAsia="ＭＳ ゴシック" w:hAnsi="ＭＳ ゴシック"/>
                          <w:b/>
                          <w:bCs/>
                          <w:color w:val="0F243E" w:themeColor="text2" w:themeShade="80"/>
                          <w:sz w:val="20"/>
                          <w:szCs w:val="20"/>
                        </w:rPr>
                      </w:pPr>
                      <w:r w:rsidRPr="001951F5">
                        <w:rPr>
                          <w:rFonts w:ascii="ＭＳ ゴシック" w:eastAsia="ＭＳ ゴシック" w:hAnsi="ＭＳ ゴシック" w:hint="eastAsia"/>
                          <w:b/>
                          <w:bCs/>
                          <w:color w:val="0F243E" w:themeColor="text2" w:themeShade="80"/>
                          <w:sz w:val="20"/>
                          <w:szCs w:val="20"/>
                        </w:rPr>
                        <w:t>プライバシーステートメント</w:t>
                      </w:r>
                      <w:r w:rsidRPr="001951F5">
                        <w:rPr>
                          <w:rFonts w:eastAsia="ＭＳ ゴシック" w:hint="eastAsia"/>
                          <w:b/>
                          <w:bCs/>
                          <w:color w:val="0F243E" w:themeColor="text2" w:themeShade="80"/>
                          <w:sz w:val="20"/>
                          <w:szCs w:val="20"/>
                          <w:u w:val="single"/>
                        </w:rPr>
                        <w:t>（個人情報のお取扱いについて）</w:t>
                      </w:r>
                    </w:p>
                    <w:p w14:paraId="28DA3416" w14:textId="77777777" w:rsidR="00726992" w:rsidRPr="001951F5" w:rsidRDefault="00726992" w:rsidP="00726992">
                      <w:pPr>
                        <w:adjustRightInd w:val="0"/>
                        <w:jc w:val="righ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公益財団法人エプソン国際奨学財団</w:t>
                      </w:r>
                    </w:p>
                    <w:p w14:paraId="560CEBA2" w14:textId="20D8E4BC" w:rsidR="00726992" w:rsidRDefault="00726992" w:rsidP="00726992">
                      <w:pPr>
                        <w:adjustRightInd w:val="0"/>
                        <w:spacing w:line="280" w:lineRule="exact"/>
                        <w:jc w:val="righ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個人情報保護管理者</w:t>
                      </w:r>
                    </w:p>
                    <w:p w14:paraId="582D81DF" w14:textId="77777777" w:rsidR="007734EB" w:rsidRPr="001951F5" w:rsidRDefault="007734EB" w:rsidP="00726992">
                      <w:pPr>
                        <w:adjustRightInd w:val="0"/>
                        <w:spacing w:line="280" w:lineRule="exact"/>
                        <w:jc w:val="right"/>
                        <w:rPr>
                          <w:rFonts w:ascii="ＭＳ ゴシック" w:eastAsia="ＭＳ ゴシック" w:hAnsi="ＭＳ ゴシック"/>
                          <w:color w:val="0F243E" w:themeColor="text2" w:themeShade="80"/>
                          <w:sz w:val="20"/>
                          <w:szCs w:val="20"/>
                        </w:rPr>
                      </w:pPr>
                    </w:p>
                    <w:p w14:paraId="48B8962B" w14:textId="77777777" w:rsidR="00726992" w:rsidRPr="001951F5" w:rsidRDefault="00726992" w:rsidP="00726992">
                      <w:pPr>
                        <w:adjustRightInd w:val="0"/>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１．個人情報保護に対する基本姿勢について</w:t>
                      </w:r>
                    </w:p>
                    <w:p w14:paraId="6C65D42C" w14:textId="77777777" w:rsidR="00726992" w:rsidRPr="001951F5" w:rsidRDefault="00726992" w:rsidP="00726992">
                      <w:pPr>
                        <w:spacing w:line="280" w:lineRule="exact"/>
                        <w:ind w:leftChars="200" w:left="620" w:hangingChars="100" w:hanging="200"/>
                        <w:rPr>
                          <w:rFonts w:eastAsia="ＭＳ ゴシック"/>
                          <w:color w:val="0F243E" w:themeColor="text2" w:themeShade="80"/>
                          <w:sz w:val="20"/>
                          <w:szCs w:val="20"/>
                        </w:rPr>
                      </w:pPr>
                      <w:r w:rsidRPr="001951F5">
                        <w:rPr>
                          <w:rFonts w:eastAsia="ＭＳ ゴシック" w:hint="eastAsia"/>
                          <w:color w:val="0F243E" w:themeColor="text2" w:themeShade="80"/>
                          <w:sz w:val="20"/>
                          <w:szCs w:val="20"/>
                        </w:rPr>
                        <w:t>当財団は、奨学生採用に関して取得させていただいた個人情報は、適切に保護することが社会的責</w:t>
                      </w:r>
                    </w:p>
                    <w:p w14:paraId="1989930C" w14:textId="77777777" w:rsidR="00726992" w:rsidRPr="001951F5" w:rsidRDefault="00726992" w:rsidP="00726992">
                      <w:pPr>
                        <w:spacing w:line="280" w:lineRule="exact"/>
                        <w:ind w:leftChars="200" w:left="620" w:hangingChars="100" w:hanging="200"/>
                        <w:rPr>
                          <w:rFonts w:eastAsia="ＭＳ ゴシック"/>
                          <w:color w:val="0F243E" w:themeColor="text2" w:themeShade="80"/>
                          <w:sz w:val="20"/>
                          <w:szCs w:val="20"/>
                        </w:rPr>
                      </w:pPr>
                      <w:r w:rsidRPr="001951F5">
                        <w:rPr>
                          <w:rFonts w:eastAsia="ＭＳ ゴシック" w:hint="eastAsia"/>
                          <w:color w:val="0F243E" w:themeColor="text2" w:themeShade="80"/>
                          <w:sz w:val="20"/>
                          <w:szCs w:val="20"/>
                        </w:rPr>
                        <w:t>務と考え、当財団の「個人情報保護規程」に基づき、個人情報の保護、管理、運用、利用を徹底し、</w:t>
                      </w:r>
                    </w:p>
                    <w:p w14:paraId="4DDAFEF6" w14:textId="77777777" w:rsidR="00726992" w:rsidRPr="001951F5" w:rsidRDefault="00726992" w:rsidP="00726992">
                      <w:pPr>
                        <w:spacing w:line="280" w:lineRule="exact"/>
                        <w:ind w:leftChars="200" w:left="620" w:hangingChars="100" w:hanging="200"/>
                        <w:rPr>
                          <w:rFonts w:eastAsia="ＭＳ ゴシック"/>
                          <w:color w:val="0F243E" w:themeColor="text2" w:themeShade="80"/>
                          <w:sz w:val="20"/>
                          <w:szCs w:val="20"/>
                        </w:rPr>
                      </w:pPr>
                      <w:r w:rsidRPr="001951F5">
                        <w:rPr>
                          <w:rFonts w:eastAsia="ＭＳ ゴシック" w:hint="eastAsia"/>
                          <w:color w:val="0F243E" w:themeColor="text2" w:themeShade="80"/>
                          <w:sz w:val="20"/>
                          <w:szCs w:val="20"/>
                        </w:rPr>
                        <w:t>個人情報の厳正な管理と保護を維持し、継続的な改善に努めております。</w:t>
                      </w:r>
                    </w:p>
                    <w:p w14:paraId="657407C5" w14:textId="77777777" w:rsidR="00726992" w:rsidRPr="001951F5" w:rsidRDefault="00726992" w:rsidP="00726992">
                      <w:pPr>
                        <w:adjustRightInd w:val="0"/>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２．取得する個人情報の対象について</w:t>
                      </w:r>
                    </w:p>
                    <w:p w14:paraId="2F5AF9B1" w14:textId="77777777" w:rsidR="00726992" w:rsidRPr="001951F5" w:rsidRDefault="00726992" w:rsidP="00726992">
                      <w:pPr>
                        <w:adjustRightInd w:val="0"/>
                        <w:spacing w:line="280" w:lineRule="exact"/>
                        <w:ind w:leftChars="200" w:left="42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当財団が取得する個人情報は、氏名、住所、年齢（生年月日）、性別、電話番号、電子メールアドレス、職業、大学名、家族構成、写真、銀行口座番号等の情報で、その情報単独またはそれらの情報の組み合わせにより個人を特定することができる情報で、奨学金申込書など提出書類に記載される個人情報が対象になります。</w:t>
                      </w:r>
                    </w:p>
                    <w:p w14:paraId="5029CF12" w14:textId="77777777" w:rsidR="00726992" w:rsidRPr="001951F5" w:rsidRDefault="00726992" w:rsidP="00726992">
                      <w:pPr>
                        <w:numPr>
                          <w:ilvl w:val="0"/>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個人情報の利用目的について</w:t>
                      </w:r>
                    </w:p>
                    <w:p w14:paraId="6EF9C239" w14:textId="77777777" w:rsidR="00726992" w:rsidRPr="001951F5" w:rsidRDefault="00726992" w:rsidP="00726992">
                      <w:pPr>
                        <w:spacing w:line="280" w:lineRule="exact"/>
                        <w:ind w:firstLineChars="200" w:firstLine="40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個人情報は、以下の目的ために利用します。</w:t>
                      </w:r>
                    </w:p>
                    <w:p w14:paraId="7E9CF8FE" w14:textId="77777777" w:rsidR="00726992" w:rsidRPr="001951F5" w:rsidRDefault="00726992" w:rsidP="00726992">
                      <w:pPr>
                        <w:numPr>
                          <w:ilvl w:val="1"/>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外国人及び海外派遣留学生に対する奨学金の支給を行うため</w:t>
                      </w:r>
                    </w:p>
                    <w:p w14:paraId="670924E1" w14:textId="77777777" w:rsidR="00726992" w:rsidRPr="001951F5" w:rsidRDefault="00726992" w:rsidP="00726992">
                      <w:pPr>
                        <w:numPr>
                          <w:ilvl w:val="1"/>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奨学金の受給者に対する生活指導および助言を行うため</w:t>
                      </w:r>
                    </w:p>
                    <w:p w14:paraId="64D8A846" w14:textId="77777777" w:rsidR="00726992" w:rsidRPr="001951F5" w:rsidRDefault="00726992" w:rsidP="00726992">
                      <w:pPr>
                        <w:numPr>
                          <w:ilvl w:val="1"/>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国際的な教育・学術・文化交流事業に対する助成を行うため</w:t>
                      </w:r>
                    </w:p>
                    <w:p w14:paraId="66BC6BC8" w14:textId="77777777" w:rsidR="00726992" w:rsidRPr="001951F5" w:rsidRDefault="00726992" w:rsidP="00726992">
                      <w:pPr>
                        <w:numPr>
                          <w:ilvl w:val="1"/>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同窓生の交流活動を行うため</w:t>
                      </w:r>
                    </w:p>
                    <w:p w14:paraId="657FB624" w14:textId="77777777" w:rsidR="00726992" w:rsidRPr="001951F5" w:rsidRDefault="00726992" w:rsidP="00726992">
                      <w:pPr>
                        <w:numPr>
                          <w:ilvl w:val="1"/>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その他、寄附行為の目的を達成するために必要な事業を行うため</w:t>
                      </w:r>
                    </w:p>
                    <w:p w14:paraId="6F7B5ECA" w14:textId="77777777" w:rsidR="00726992" w:rsidRPr="001951F5" w:rsidRDefault="00726992" w:rsidP="00726992">
                      <w:pPr>
                        <w:numPr>
                          <w:ilvl w:val="0"/>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個人情報の目的外利用について</w:t>
                      </w:r>
                    </w:p>
                    <w:p w14:paraId="6AF051CF" w14:textId="77777777" w:rsidR="00726992" w:rsidRPr="001951F5" w:rsidRDefault="00726992" w:rsidP="000C221C">
                      <w:pPr>
                        <w:spacing w:line="280" w:lineRule="exact"/>
                        <w:ind w:leftChars="200" w:left="42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上記利用目的（項目</w:t>
                      </w:r>
                      <w:r w:rsidRPr="001951F5">
                        <w:rPr>
                          <w:rFonts w:ascii="ＭＳ ゴシック" w:eastAsia="ＭＳ ゴシック" w:hAnsi="ＭＳ ゴシック"/>
                          <w:color w:val="0F243E" w:themeColor="text2" w:themeShade="80"/>
                          <w:sz w:val="20"/>
                          <w:szCs w:val="20"/>
                        </w:rPr>
                        <w:t>3</w:t>
                      </w:r>
                      <w:r w:rsidRPr="001951F5">
                        <w:rPr>
                          <w:rFonts w:ascii="ＭＳ ゴシック" w:eastAsia="ＭＳ ゴシック" w:hAnsi="ＭＳ ゴシック" w:hint="eastAsia"/>
                          <w:color w:val="0F243E" w:themeColor="text2" w:themeShade="80"/>
                          <w:sz w:val="20"/>
                          <w:szCs w:val="20"/>
                        </w:rPr>
                        <w:t>）以外に、個人情報を利用させていただく場合は、事前の同意を取らせていただきます。</w:t>
                      </w:r>
                    </w:p>
                    <w:p w14:paraId="207F57BB" w14:textId="77777777" w:rsidR="00726992" w:rsidRPr="001951F5" w:rsidRDefault="00726992" w:rsidP="00726992">
                      <w:pPr>
                        <w:numPr>
                          <w:ilvl w:val="0"/>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個人情報の第三者への提供について</w:t>
                      </w:r>
                    </w:p>
                    <w:p w14:paraId="50555934" w14:textId="77777777" w:rsidR="00726992" w:rsidRPr="001951F5" w:rsidRDefault="00726992" w:rsidP="00726992">
                      <w:pPr>
                        <w:spacing w:line="280" w:lineRule="exact"/>
                        <w:ind w:firstLineChars="200" w:firstLine="40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以下の場合を除き、個人情報を第三者に提供はいたしません。</w:t>
                      </w:r>
                    </w:p>
                    <w:p w14:paraId="754C0989" w14:textId="77777777" w:rsidR="00726992" w:rsidRPr="001951F5" w:rsidRDefault="00726992" w:rsidP="00726992">
                      <w:pPr>
                        <w:spacing w:line="280" w:lineRule="exact"/>
                        <w:ind w:left="36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（１）第三者への提供について、本人の同意がある場合</w:t>
                      </w:r>
                    </w:p>
                    <w:p w14:paraId="0116D152" w14:textId="77777777" w:rsidR="00726992" w:rsidRPr="001951F5" w:rsidRDefault="00726992" w:rsidP="00726992">
                      <w:pPr>
                        <w:spacing w:line="280" w:lineRule="exact"/>
                        <w:ind w:leftChars="171" w:left="959" w:hangingChars="300" w:hanging="60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（２）法令に基づく場合、人の生命、身体または財産の保護のため、および公衆衛生の向上または児童の健全な育成のために必要であって、本人の同意を得ることが困難であるとき</w:t>
                      </w:r>
                    </w:p>
                    <w:p w14:paraId="6368F6B3" w14:textId="77777777" w:rsidR="00726992" w:rsidRPr="001951F5" w:rsidRDefault="00726992" w:rsidP="00726992">
                      <w:pPr>
                        <w:numPr>
                          <w:ilvl w:val="0"/>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個人情報処理の外部委託について</w:t>
                      </w:r>
                    </w:p>
                    <w:p w14:paraId="4CCD2EE8" w14:textId="77777777" w:rsidR="00726992" w:rsidRPr="001951F5" w:rsidRDefault="00726992" w:rsidP="00726992">
                      <w:pPr>
                        <w:spacing w:line="280" w:lineRule="exact"/>
                        <w:ind w:leftChars="200" w:left="42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個人情報の処理を利用目的の範囲内で、外部に委託する場合は、必要な契約を締結し、適切な管理・監督を行います。</w:t>
                      </w:r>
                    </w:p>
                    <w:p w14:paraId="768D6593" w14:textId="77777777" w:rsidR="00726992" w:rsidRPr="001951F5" w:rsidRDefault="00726992" w:rsidP="00726992">
                      <w:pPr>
                        <w:numPr>
                          <w:ilvl w:val="0"/>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個人情報の保護対策について</w:t>
                      </w:r>
                    </w:p>
                    <w:p w14:paraId="7E1DDCCF" w14:textId="58C86D4F" w:rsidR="00726992" w:rsidRPr="001951F5" w:rsidRDefault="00726992" w:rsidP="007734EB">
                      <w:pPr>
                        <w:pStyle w:val="ad"/>
                        <w:spacing w:line="280" w:lineRule="exact"/>
                        <w:ind w:leftChars="200" w:left="420"/>
                        <w:rPr>
                          <w:color w:val="0F243E" w:themeColor="text2" w:themeShade="80"/>
                          <w:sz w:val="20"/>
                          <w:szCs w:val="20"/>
                        </w:rPr>
                      </w:pPr>
                      <w:r w:rsidRPr="001951F5">
                        <w:rPr>
                          <w:rFonts w:hint="eastAsia"/>
                          <w:color w:val="0F243E" w:themeColor="text2" w:themeShade="80"/>
                          <w:sz w:val="20"/>
                          <w:szCs w:val="20"/>
                        </w:rPr>
                        <w:t>個人情報の正確性および安全性を確保するため、個人情報を正確かつ最新の内容に保つとともに、情報セキュリティ技術および組織管理体制の両面から合理的な安全対策を講じて、</w:t>
                      </w:r>
                      <w:r w:rsidRPr="001951F5">
                        <w:rPr>
                          <w:color w:val="0F243E" w:themeColor="text2" w:themeShade="80"/>
                          <w:sz w:val="20"/>
                          <w:szCs w:val="20"/>
                        </w:rPr>
                        <w:t>個人情報への不正アクセス、個人情報の漏えい</w:t>
                      </w:r>
                      <w:r w:rsidRPr="001951F5">
                        <w:rPr>
                          <w:rFonts w:hint="eastAsia"/>
                          <w:color w:val="0F243E" w:themeColor="text2" w:themeShade="80"/>
                          <w:sz w:val="20"/>
                          <w:szCs w:val="20"/>
                        </w:rPr>
                        <w:t>、滅失またはき損の防止</w:t>
                      </w:r>
                      <w:r w:rsidRPr="001951F5">
                        <w:rPr>
                          <w:color w:val="0F243E" w:themeColor="text2" w:themeShade="80"/>
                          <w:sz w:val="20"/>
                          <w:szCs w:val="20"/>
                        </w:rPr>
                        <w:t>ならびに是正に努めます</w:t>
                      </w:r>
                      <w:r w:rsidRPr="001951F5">
                        <w:rPr>
                          <w:rFonts w:hint="eastAsia"/>
                          <w:color w:val="0F243E" w:themeColor="text2" w:themeShade="80"/>
                          <w:sz w:val="20"/>
                          <w:szCs w:val="20"/>
                        </w:rPr>
                        <w:t>。</w:t>
                      </w:r>
                    </w:p>
                    <w:p w14:paraId="5AACF752" w14:textId="77777777" w:rsidR="00726992" w:rsidRPr="001951F5" w:rsidRDefault="00726992" w:rsidP="00726992">
                      <w:pPr>
                        <w:numPr>
                          <w:ilvl w:val="0"/>
                          <w:numId w:val="1"/>
                        </w:numPr>
                        <w:spacing w:line="280" w:lineRule="exact"/>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苦情、訂正、利用停止等の連絡先</w:t>
                      </w:r>
                    </w:p>
                    <w:p w14:paraId="3898E406" w14:textId="77777777" w:rsidR="00726992" w:rsidRPr="001951F5" w:rsidRDefault="00726992" w:rsidP="00726992">
                      <w:pPr>
                        <w:spacing w:line="280" w:lineRule="exact"/>
                        <w:ind w:firstLineChars="200" w:firstLine="40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個人情報の取扱責任部門（相談窓口）　　　（公財）エプソン国際奨学財団　事務局</w:t>
                      </w:r>
                    </w:p>
                    <w:p w14:paraId="5C708ED9" w14:textId="77777777" w:rsidR="00726992" w:rsidRPr="001951F5" w:rsidRDefault="00726992" w:rsidP="00726992">
                      <w:pPr>
                        <w:spacing w:line="280" w:lineRule="exact"/>
                        <w:ind w:leftChars="171" w:left="359" w:firstLineChars="300" w:firstLine="600"/>
                        <w:jc w:val="center"/>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 xml:space="preserve">　　　　　　　　　　　　　　　　　　</w:t>
                      </w:r>
                      <w:r w:rsidRPr="001951F5">
                        <w:rPr>
                          <w:rFonts w:ascii="ＭＳ ゴシック" w:eastAsia="ＭＳ ゴシック" w:hAnsi="ＭＳ ゴシック"/>
                          <w:color w:val="0F243E" w:themeColor="text2" w:themeShade="80"/>
                          <w:sz w:val="20"/>
                          <w:szCs w:val="20"/>
                        </w:rPr>
                        <w:t>Tel.</w:t>
                      </w:r>
                      <w:r w:rsidRPr="001951F5">
                        <w:rPr>
                          <w:rFonts w:ascii="ＭＳ ゴシック" w:eastAsia="ＭＳ ゴシック" w:hAnsi="ＭＳ ゴシック" w:hint="eastAsia"/>
                          <w:color w:val="0F243E" w:themeColor="text2" w:themeShade="80"/>
                          <w:sz w:val="20"/>
                          <w:szCs w:val="20"/>
                        </w:rPr>
                        <w:t>0266-57-5606／</w:t>
                      </w:r>
                      <w:r w:rsidRPr="001951F5">
                        <w:rPr>
                          <w:rFonts w:ascii="ＭＳ ゴシック" w:eastAsia="ＭＳ ゴシック" w:hAnsi="ＭＳ ゴシック"/>
                          <w:color w:val="0F243E" w:themeColor="text2" w:themeShade="80"/>
                          <w:sz w:val="20"/>
                          <w:szCs w:val="20"/>
                        </w:rPr>
                        <w:t>Fax.</w:t>
                      </w:r>
                      <w:r w:rsidRPr="001951F5">
                        <w:rPr>
                          <w:rFonts w:ascii="ＭＳ ゴシック" w:eastAsia="ＭＳ ゴシック" w:hAnsi="ＭＳ ゴシック" w:hint="eastAsia"/>
                          <w:color w:val="0F243E" w:themeColor="text2" w:themeShade="80"/>
                          <w:sz w:val="20"/>
                          <w:szCs w:val="20"/>
                        </w:rPr>
                        <w:t>0266-57-5607</w:t>
                      </w:r>
                    </w:p>
                    <w:p w14:paraId="6524FE69" w14:textId="77777777" w:rsidR="00726992" w:rsidRPr="005617B1" w:rsidRDefault="000C221C" w:rsidP="000C221C">
                      <w:pPr>
                        <w:spacing w:line="280" w:lineRule="exact"/>
                        <w:ind w:right="800"/>
                        <w:jc w:val="center"/>
                        <w:rPr>
                          <w:noProof/>
                          <w:color w:val="0F243E" w:themeColor="text2" w:themeShade="80"/>
                          <w:sz w:val="20"/>
                          <w:szCs w:val="20"/>
                        </w:rPr>
                      </w:pPr>
                      <w:r>
                        <w:rPr>
                          <w:rFonts w:ascii="ＭＳ ゴシック" w:eastAsia="ＭＳ ゴシック" w:hAnsi="ＭＳ ゴシック" w:hint="eastAsia"/>
                          <w:color w:val="0F243E" w:themeColor="text2" w:themeShade="80"/>
                          <w:sz w:val="20"/>
                          <w:szCs w:val="20"/>
                        </w:rPr>
                        <w:t xml:space="preserve">　　　　　　　　　　　　　　　　　　　　　　　　</w:t>
                      </w:r>
                      <w:r w:rsidR="00726992" w:rsidRPr="001951F5">
                        <w:rPr>
                          <w:rFonts w:ascii="ＭＳ ゴシック" w:eastAsia="ＭＳ ゴシック" w:hAnsi="ＭＳ ゴシック"/>
                          <w:color w:val="0F243E" w:themeColor="text2" w:themeShade="80"/>
                          <w:sz w:val="20"/>
                          <w:szCs w:val="20"/>
                        </w:rPr>
                        <w:t>e-mail</w:t>
                      </w:r>
                      <w:r w:rsidR="00726992" w:rsidRPr="001951F5">
                        <w:rPr>
                          <w:rFonts w:ascii="ＭＳ ゴシック" w:eastAsia="ＭＳ ゴシック" w:hAnsi="ＭＳ ゴシック" w:hint="eastAsia"/>
                          <w:color w:val="0F243E" w:themeColor="text2" w:themeShade="80"/>
                          <w:sz w:val="20"/>
                          <w:szCs w:val="20"/>
                        </w:rPr>
                        <w:t>：</w:t>
                      </w:r>
                      <w:hyperlink r:id="rId8" w:history="1">
                        <w:r w:rsidR="00726992" w:rsidRPr="001951F5">
                          <w:rPr>
                            <w:rStyle w:val="aa"/>
                            <w:noProof/>
                            <w:color w:val="0F243E" w:themeColor="text2" w:themeShade="80"/>
                            <w:sz w:val="20"/>
                            <w:szCs w:val="20"/>
                          </w:rPr>
                          <w:t>EISF@exc.epson.co.jp</w:t>
                        </w:r>
                      </w:hyperlink>
                    </w:p>
                    <w:p w14:paraId="709169B4" w14:textId="1C165C1F" w:rsidR="00726992" w:rsidRPr="007734EB" w:rsidRDefault="00726992" w:rsidP="0057155A">
                      <w:pPr>
                        <w:spacing w:line="280" w:lineRule="exact"/>
                        <w:ind w:left="360" w:firstLineChars="30" w:firstLine="60"/>
                        <w:rPr>
                          <w:rFonts w:ascii="ＭＳ ゴシック" w:eastAsia="ＭＳ ゴシック" w:hAnsi="ＭＳ ゴシック"/>
                          <w:color w:val="0F243E" w:themeColor="text2" w:themeShade="80"/>
                          <w:sz w:val="20"/>
                          <w:szCs w:val="20"/>
                        </w:rPr>
                      </w:pPr>
                      <w:r w:rsidRPr="001951F5">
                        <w:rPr>
                          <w:rFonts w:ascii="ＭＳ ゴシック" w:eastAsia="ＭＳ ゴシック" w:hAnsi="ＭＳ ゴシック" w:hint="eastAsia"/>
                          <w:color w:val="0F243E" w:themeColor="text2" w:themeShade="80"/>
                          <w:sz w:val="20"/>
                          <w:szCs w:val="20"/>
                        </w:rPr>
                        <w:t>本人確認の方法：ご本人確認のため、相談窓口から再連絡をさせていただきます。</w:t>
                      </w:r>
                    </w:p>
                    <w:p w14:paraId="15911D52" w14:textId="77777777" w:rsidR="00726992" w:rsidRPr="001951F5" w:rsidRDefault="00726992" w:rsidP="00726992">
                      <w:pPr>
                        <w:spacing w:line="280" w:lineRule="exact"/>
                        <w:rPr>
                          <w:rFonts w:ascii="ＭＳ ゴシック" w:eastAsia="ＭＳ ゴシック" w:hAnsi="ＭＳ ゴシック"/>
                          <w:color w:val="0F243E" w:themeColor="text2" w:themeShade="80"/>
                          <w:szCs w:val="18"/>
                        </w:rPr>
                      </w:pPr>
                      <w:r w:rsidRPr="001951F5">
                        <w:rPr>
                          <w:rFonts w:ascii="ＭＳ ゴシック" w:eastAsia="ＭＳ ゴシック" w:hAnsi="ＭＳ ゴシック" w:hint="eastAsia"/>
                          <w:color w:val="0F243E" w:themeColor="text2" w:themeShade="80"/>
                          <w:szCs w:val="18"/>
                        </w:rPr>
                        <w:t>９．個人情報が取得できなかった場合に本人に生じる結果について</w:t>
                      </w:r>
                    </w:p>
                    <w:p w14:paraId="7B1EA13C" w14:textId="77777777" w:rsidR="00726992" w:rsidRPr="001951F5" w:rsidRDefault="00726992" w:rsidP="001951F5">
                      <w:pPr>
                        <w:spacing w:line="280" w:lineRule="exact"/>
                        <w:ind w:left="420" w:hangingChars="200" w:hanging="420"/>
                        <w:rPr>
                          <w:rFonts w:ascii="ＭＳ ゴシック" w:eastAsia="ＭＳ ゴシック" w:hAnsi="ＭＳ ゴシック"/>
                          <w:color w:val="0F243E" w:themeColor="text2" w:themeShade="80"/>
                          <w:szCs w:val="18"/>
                        </w:rPr>
                      </w:pPr>
                      <w:r w:rsidRPr="001951F5">
                        <w:rPr>
                          <w:rFonts w:ascii="ＭＳ ゴシック" w:eastAsia="ＭＳ ゴシック" w:hAnsi="ＭＳ ゴシック" w:hint="eastAsia"/>
                          <w:color w:val="0F243E" w:themeColor="text2" w:themeShade="80"/>
                          <w:szCs w:val="18"/>
                        </w:rPr>
                        <w:t xml:space="preserve">　　上記利用目的（項目</w:t>
                      </w:r>
                      <w:r w:rsidRPr="001951F5">
                        <w:rPr>
                          <w:rFonts w:ascii="ＭＳ ゴシック" w:eastAsia="ＭＳ ゴシック" w:hAnsi="ＭＳ ゴシック"/>
                          <w:color w:val="0F243E" w:themeColor="text2" w:themeShade="80"/>
                          <w:szCs w:val="18"/>
                        </w:rPr>
                        <w:t>3</w:t>
                      </w:r>
                      <w:r w:rsidRPr="001951F5">
                        <w:rPr>
                          <w:rFonts w:ascii="ＭＳ ゴシック" w:eastAsia="ＭＳ ゴシック" w:hAnsi="ＭＳ ゴシック" w:hint="eastAsia"/>
                          <w:color w:val="0F243E" w:themeColor="text2" w:themeShade="80"/>
                          <w:szCs w:val="18"/>
                        </w:rPr>
                        <w:t>）に必要な個人情報が取得できない場合は、奨学金の受給対象者の対象外になります。</w:t>
                      </w:r>
                    </w:p>
                    <w:p w14:paraId="611C81D1" w14:textId="77777777" w:rsidR="00726992" w:rsidRPr="001951F5" w:rsidRDefault="00726992" w:rsidP="00726992">
                      <w:pPr>
                        <w:spacing w:line="280" w:lineRule="exact"/>
                        <w:rPr>
                          <w:rFonts w:ascii="ＭＳ ゴシック" w:eastAsia="ＭＳ ゴシック" w:hAnsi="ＭＳ ゴシック"/>
                          <w:color w:val="0F243E" w:themeColor="text2" w:themeShade="80"/>
                          <w:szCs w:val="18"/>
                        </w:rPr>
                      </w:pPr>
                      <w:r w:rsidRPr="001951F5">
                        <w:rPr>
                          <w:rFonts w:ascii="ＭＳ ゴシック" w:eastAsia="ＭＳ ゴシック" w:hAnsi="ＭＳ ゴシック" w:hint="eastAsia"/>
                          <w:color w:val="0F243E" w:themeColor="text2" w:themeShade="80"/>
                          <w:szCs w:val="18"/>
                        </w:rPr>
                        <w:t>10．個人情報の廃棄</w:t>
                      </w:r>
                    </w:p>
                    <w:p w14:paraId="1DAD150E" w14:textId="77777777" w:rsidR="00726992" w:rsidRPr="001951F5" w:rsidRDefault="00726992" w:rsidP="001951F5">
                      <w:pPr>
                        <w:spacing w:line="280" w:lineRule="exact"/>
                        <w:ind w:leftChars="200" w:left="420"/>
                        <w:rPr>
                          <w:rFonts w:ascii="ＭＳ ゴシック" w:eastAsia="ＭＳ ゴシック" w:hAnsi="ＭＳ ゴシック"/>
                          <w:color w:val="0F243E" w:themeColor="text2" w:themeShade="80"/>
                          <w:szCs w:val="18"/>
                        </w:rPr>
                      </w:pPr>
                      <w:r w:rsidRPr="001951F5">
                        <w:rPr>
                          <w:rFonts w:ascii="ＭＳ ゴシック" w:eastAsia="ＭＳ ゴシック" w:hAnsi="ＭＳ ゴシック" w:hint="eastAsia"/>
                          <w:color w:val="0F243E" w:themeColor="text2" w:themeShade="80"/>
                          <w:szCs w:val="18"/>
                        </w:rPr>
                        <w:t>個人情報は、上記利用目的（項目</w:t>
                      </w:r>
                      <w:r w:rsidRPr="001951F5">
                        <w:rPr>
                          <w:rFonts w:ascii="ＭＳ ゴシック" w:eastAsia="ＭＳ ゴシック" w:hAnsi="ＭＳ ゴシック"/>
                          <w:color w:val="0F243E" w:themeColor="text2" w:themeShade="80"/>
                          <w:szCs w:val="18"/>
                        </w:rPr>
                        <w:t>3</w:t>
                      </w:r>
                      <w:r w:rsidRPr="001951F5">
                        <w:rPr>
                          <w:rFonts w:ascii="ＭＳ ゴシック" w:eastAsia="ＭＳ ゴシック" w:hAnsi="ＭＳ ゴシック" w:hint="eastAsia"/>
                          <w:color w:val="0F243E" w:themeColor="text2" w:themeShade="80"/>
                          <w:szCs w:val="18"/>
                        </w:rPr>
                        <w:t>）での利用終了後、本人から事前・事後の承諾を得ず、安全かつ完全に廃棄できるものとします。</w:t>
                      </w:r>
                    </w:p>
                    <w:p w14:paraId="140D83AB" w14:textId="77777777" w:rsidR="00726992" w:rsidRPr="001951F5" w:rsidRDefault="00726992" w:rsidP="00726992">
                      <w:pPr>
                        <w:spacing w:line="280" w:lineRule="exact"/>
                        <w:rPr>
                          <w:rFonts w:ascii="ＭＳ ゴシック" w:eastAsia="ＭＳ ゴシック" w:hAnsi="ＭＳ ゴシック"/>
                          <w:color w:val="0F243E" w:themeColor="text2" w:themeShade="80"/>
                          <w:szCs w:val="18"/>
                        </w:rPr>
                      </w:pPr>
                      <w:r w:rsidRPr="001951F5">
                        <w:rPr>
                          <w:rFonts w:ascii="ＭＳ ゴシック" w:eastAsia="ＭＳ ゴシック" w:hAnsi="ＭＳ ゴシック"/>
                          <w:color w:val="0F243E" w:themeColor="text2" w:themeShade="80"/>
                          <w:szCs w:val="18"/>
                        </w:rPr>
                        <w:t xml:space="preserve">11. </w:t>
                      </w:r>
                      <w:r w:rsidRPr="001951F5">
                        <w:rPr>
                          <w:rFonts w:ascii="ＭＳ ゴシック" w:eastAsia="ＭＳ ゴシック" w:hAnsi="ＭＳ ゴシック" w:hint="eastAsia"/>
                          <w:color w:val="0F243E" w:themeColor="text2" w:themeShade="80"/>
                          <w:szCs w:val="18"/>
                        </w:rPr>
                        <w:t>日本国の個人情報保護に関する法令、国が定める指針およびその他の規範</w:t>
                      </w:r>
                    </w:p>
                    <w:p w14:paraId="6580F8D5" w14:textId="77777777" w:rsidR="00726992" w:rsidRPr="001951F5" w:rsidRDefault="00726992" w:rsidP="00726992">
                      <w:pPr>
                        <w:pStyle w:val="2"/>
                        <w:spacing w:line="280" w:lineRule="exact"/>
                        <w:ind w:leftChars="200" w:left="420"/>
                        <w:rPr>
                          <w:rFonts w:ascii="ＭＳ ゴシック" w:eastAsia="ＭＳ ゴシック" w:hAnsi="ＭＳ ゴシック"/>
                          <w:color w:val="0F243E" w:themeColor="text2" w:themeShade="80"/>
                          <w:szCs w:val="18"/>
                        </w:rPr>
                      </w:pPr>
                      <w:r w:rsidRPr="001951F5">
                        <w:rPr>
                          <w:rFonts w:ascii="ＭＳ ゴシック" w:eastAsia="ＭＳ ゴシック" w:hAnsi="ＭＳ ゴシック" w:hint="eastAsia"/>
                          <w:color w:val="0F243E" w:themeColor="text2" w:themeShade="80"/>
                          <w:szCs w:val="18"/>
                        </w:rPr>
                        <w:t>個人情報の保護に関する日本国の法令、国が定める指針および行政機関その他が特に決めた規範、ガイドライン、倫理基準等を遵守します。</w:t>
                      </w:r>
                    </w:p>
                    <w:p w14:paraId="1FD6E8AF" w14:textId="77777777" w:rsidR="00726992" w:rsidRPr="001951F5" w:rsidRDefault="00726992" w:rsidP="00726992">
                      <w:pPr>
                        <w:spacing w:line="280" w:lineRule="exact"/>
                        <w:jc w:val="right"/>
                        <w:rPr>
                          <w:rFonts w:ascii="ＭＳ ゴシック" w:eastAsia="ＭＳ ゴシック" w:hAnsi="ＭＳ ゴシック"/>
                          <w:color w:val="0F243E" w:themeColor="text2" w:themeShade="80"/>
                          <w:szCs w:val="18"/>
                        </w:rPr>
                      </w:pPr>
                      <w:r w:rsidRPr="001951F5">
                        <w:rPr>
                          <w:rFonts w:ascii="ＭＳ ゴシック" w:eastAsia="ＭＳ ゴシック" w:hAnsi="ＭＳ ゴシック" w:hint="eastAsia"/>
                          <w:color w:val="0F243E" w:themeColor="text2" w:themeShade="80"/>
                          <w:szCs w:val="18"/>
                        </w:rPr>
                        <w:t>以上</w:t>
                      </w:r>
                    </w:p>
                    <w:p w14:paraId="12A94B3B" w14:textId="77777777" w:rsidR="00726992" w:rsidRPr="001951F5" w:rsidRDefault="00726992" w:rsidP="00726992">
                      <w:pPr>
                        <w:rPr>
                          <w:color w:val="0F243E" w:themeColor="text2" w:themeShade="80"/>
                        </w:rPr>
                      </w:pPr>
                    </w:p>
                  </w:txbxContent>
                </v:textbox>
              </v:shape>
            </w:pict>
          </mc:Fallback>
        </mc:AlternateContent>
      </w:r>
    </w:p>
    <w:p w14:paraId="3B3EA1E7" w14:textId="77777777" w:rsidR="00726992" w:rsidRDefault="00726992" w:rsidP="00726992">
      <w:pPr>
        <w:rPr>
          <w:rFonts w:ascii="HGPｺﾞｼｯｸE" w:eastAsia="HGPｺﾞｼｯｸE" w:hAnsi="HGPｺﾞｼｯｸE"/>
          <w:color w:val="0F243E" w:themeColor="text2" w:themeShade="80"/>
          <w:sz w:val="32"/>
          <w:szCs w:val="28"/>
        </w:rPr>
      </w:pPr>
    </w:p>
    <w:p w14:paraId="6CD5F069" w14:textId="77777777" w:rsidR="00726992" w:rsidRDefault="00726992" w:rsidP="00726992">
      <w:pPr>
        <w:rPr>
          <w:rFonts w:ascii="HGPｺﾞｼｯｸE" w:eastAsia="HGPｺﾞｼｯｸE" w:hAnsi="HGPｺﾞｼｯｸE"/>
          <w:color w:val="0F243E" w:themeColor="text2" w:themeShade="80"/>
          <w:sz w:val="32"/>
          <w:szCs w:val="28"/>
        </w:rPr>
      </w:pPr>
    </w:p>
    <w:p w14:paraId="6674CFA6" w14:textId="77777777" w:rsidR="00726992" w:rsidRDefault="00726992" w:rsidP="00726992">
      <w:pPr>
        <w:rPr>
          <w:rFonts w:ascii="HGPｺﾞｼｯｸE" w:eastAsia="HGPｺﾞｼｯｸE" w:hAnsi="HGPｺﾞｼｯｸE"/>
          <w:color w:val="0F243E" w:themeColor="text2" w:themeShade="80"/>
          <w:sz w:val="32"/>
          <w:szCs w:val="28"/>
        </w:rPr>
      </w:pPr>
    </w:p>
    <w:p w14:paraId="2A4EF58A" w14:textId="77777777" w:rsidR="00726992" w:rsidRDefault="00726992" w:rsidP="00726992">
      <w:pPr>
        <w:rPr>
          <w:rFonts w:ascii="HGPｺﾞｼｯｸE" w:eastAsia="HGPｺﾞｼｯｸE" w:hAnsi="HGPｺﾞｼｯｸE"/>
          <w:color w:val="0F243E" w:themeColor="text2" w:themeShade="80"/>
          <w:sz w:val="32"/>
          <w:szCs w:val="28"/>
        </w:rPr>
      </w:pPr>
    </w:p>
    <w:p w14:paraId="322E67A1" w14:textId="77777777" w:rsidR="00726992" w:rsidRDefault="00726992" w:rsidP="00726992">
      <w:pPr>
        <w:rPr>
          <w:rFonts w:ascii="HGPｺﾞｼｯｸE" w:eastAsia="HGPｺﾞｼｯｸE" w:hAnsi="HGPｺﾞｼｯｸE"/>
          <w:color w:val="0F243E" w:themeColor="text2" w:themeShade="80"/>
          <w:sz w:val="32"/>
          <w:szCs w:val="28"/>
        </w:rPr>
      </w:pPr>
    </w:p>
    <w:p w14:paraId="394A63AE" w14:textId="77777777" w:rsidR="00726992" w:rsidRDefault="00726992" w:rsidP="00726992">
      <w:pPr>
        <w:rPr>
          <w:rFonts w:ascii="HGPｺﾞｼｯｸE" w:eastAsia="HGPｺﾞｼｯｸE" w:hAnsi="HGPｺﾞｼｯｸE"/>
          <w:color w:val="0F243E" w:themeColor="text2" w:themeShade="80"/>
          <w:sz w:val="32"/>
          <w:szCs w:val="28"/>
        </w:rPr>
      </w:pPr>
    </w:p>
    <w:p w14:paraId="75DEDC08" w14:textId="77777777" w:rsidR="00726992" w:rsidRDefault="00726992" w:rsidP="00726992">
      <w:pPr>
        <w:rPr>
          <w:rFonts w:ascii="HGPｺﾞｼｯｸE" w:eastAsia="HGPｺﾞｼｯｸE" w:hAnsi="HGPｺﾞｼｯｸE"/>
          <w:color w:val="0F243E" w:themeColor="text2" w:themeShade="80"/>
          <w:sz w:val="32"/>
          <w:szCs w:val="28"/>
        </w:rPr>
      </w:pPr>
    </w:p>
    <w:p w14:paraId="01AC063D" w14:textId="77777777" w:rsidR="00726992" w:rsidRDefault="00726992" w:rsidP="00726992">
      <w:pPr>
        <w:rPr>
          <w:rFonts w:ascii="HGPｺﾞｼｯｸE" w:eastAsia="HGPｺﾞｼｯｸE" w:hAnsi="HGPｺﾞｼｯｸE"/>
          <w:color w:val="0F243E" w:themeColor="text2" w:themeShade="80"/>
          <w:sz w:val="32"/>
          <w:szCs w:val="28"/>
        </w:rPr>
      </w:pPr>
    </w:p>
    <w:p w14:paraId="3F77F1DB" w14:textId="77777777" w:rsidR="00726992" w:rsidRDefault="00726992" w:rsidP="00726992">
      <w:pPr>
        <w:rPr>
          <w:rFonts w:ascii="HGPｺﾞｼｯｸE" w:eastAsia="HGPｺﾞｼｯｸE" w:hAnsi="HGPｺﾞｼｯｸE"/>
          <w:color w:val="0F243E" w:themeColor="text2" w:themeShade="80"/>
          <w:sz w:val="32"/>
          <w:szCs w:val="28"/>
        </w:rPr>
      </w:pPr>
    </w:p>
    <w:p w14:paraId="77863207" w14:textId="77777777" w:rsidR="00726992" w:rsidRDefault="00726992" w:rsidP="00726992">
      <w:pPr>
        <w:rPr>
          <w:rFonts w:ascii="HGPｺﾞｼｯｸE" w:eastAsia="HGPｺﾞｼｯｸE" w:hAnsi="HGPｺﾞｼｯｸE"/>
          <w:color w:val="0F243E" w:themeColor="text2" w:themeShade="80"/>
          <w:sz w:val="32"/>
          <w:szCs w:val="28"/>
        </w:rPr>
      </w:pPr>
    </w:p>
    <w:p w14:paraId="723A34B8" w14:textId="77777777" w:rsidR="00726992" w:rsidRDefault="00726992" w:rsidP="00726992">
      <w:pPr>
        <w:rPr>
          <w:rFonts w:ascii="HGPｺﾞｼｯｸE" w:eastAsia="HGPｺﾞｼｯｸE" w:hAnsi="HGPｺﾞｼｯｸE"/>
          <w:color w:val="0F243E" w:themeColor="text2" w:themeShade="80"/>
          <w:sz w:val="32"/>
          <w:szCs w:val="28"/>
        </w:rPr>
      </w:pPr>
    </w:p>
    <w:p w14:paraId="3E05728D" w14:textId="77777777" w:rsidR="00726992" w:rsidRDefault="00726992" w:rsidP="00726992">
      <w:pPr>
        <w:rPr>
          <w:rFonts w:ascii="HGPｺﾞｼｯｸE" w:eastAsia="HGPｺﾞｼｯｸE" w:hAnsi="HGPｺﾞｼｯｸE"/>
          <w:color w:val="0F243E" w:themeColor="text2" w:themeShade="80"/>
          <w:sz w:val="32"/>
          <w:szCs w:val="28"/>
        </w:rPr>
      </w:pPr>
    </w:p>
    <w:p w14:paraId="720860DD" w14:textId="77777777" w:rsidR="00726992" w:rsidRDefault="00726992" w:rsidP="00726992">
      <w:pPr>
        <w:rPr>
          <w:rFonts w:ascii="HGPｺﾞｼｯｸE" w:eastAsia="HGPｺﾞｼｯｸE" w:hAnsi="HGPｺﾞｼｯｸE"/>
          <w:color w:val="0F243E" w:themeColor="text2" w:themeShade="80"/>
          <w:sz w:val="32"/>
          <w:szCs w:val="28"/>
        </w:rPr>
      </w:pPr>
    </w:p>
    <w:p w14:paraId="4678EFBA" w14:textId="77777777" w:rsidR="00726992" w:rsidRDefault="00726992" w:rsidP="00726992">
      <w:pPr>
        <w:rPr>
          <w:rFonts w:ascii="HGPｺﾞｼｯｸE" w:eastAsia="HGPｺﾞｼｯｸE" w:hAnsi="HGPｺﾞｼｯｸE"/>
          <w:color w:val="0F243E" w:themeColor="text2" w:themeShade="80"/>
          <w:sz w:val="32"/>
          <w:szCs w:val="28"/>
        </w:rPr>
      </w:pPr>
    </w:p>
    <w:p w14:paraId="28918CB6" w14:textId="77777777" w:rsidR="00726992" w:rsidRDefault="00726992" w:rsidP="00726992">
      <w:pPr>
        <w:rPr>
          <w:rFonts w:ascii="HGPｺﾞｼｯｸE" w:eastAsia="HGPｺﾞｼｯｸE" w:hAnsi="HGPｺﾞｼｯｸE"/>
          <w:color w:val="0F243E" w:themeColor="text2" w:themeShade="80"/>
          <w:sz w:val="32"/>
          <w:szCs w:val="28"/>
        </w:rPr>
      </w:pPr>
    </w:p>
    <w:p w14:paraId="72CFE94C" w14:textId="77777777" w:rsidR="00726992" w:rsidRDefault="00726992" w:rsidP="00726992">
      <w:pPr>
        <w:rPr>
          <w:rFonts w:ascii="HGPｺﾞｼｯｸE" w:eastAsia="HGPｺﾞｼｯｸE" w:hAnsi="HGPｺﾞｼｯｸE"/>
          <w:color w:val="0F243E" w:themeColor="text2" w:themeShade="80"/>
          <w:sz w:val="32"/>
          <w:szCs w:val="28"/>
        </w:rPr>
      </w:pPr>
    </w:p>
    <w:p w14:paraId="2D35F7E1" w14:textId="77777777" w:rsidR="00726992" w:rsidRDefault="00726992" w:rsidP="00726992">
      <w:pPr>
        <w:rPr>
          <w:rFonts w:ascii="HGPｺﾞｼｯｸE" w:eastAsia="HGPｺﾞｼｯｸE" w:hAnsi="HGPｺﾞｼｯｸE"/>
          <w:color w:val="0F243E" w:themeColor="text2" w:themeShade="80"/>
          <w:sz w:val="32"/>
          <w:szCs w:val="28"/>
        </w:rPr>
      </w:pPr>
    </w:p>
    <w:p w14:paraId="0A73428A" w14:textId="77777777" w:rsidR="00726992" w:rsidRDefault="00726992" w:rsidP="00726992">
      <w:pPr>
        <w:rPr>
          <w:rFonts w:ascii="HGPｺﾞｼｯｸE" w:eastAsia="HGPｺﾞｼｯｸE" w:hAnsi="HGPｺﾞｼｯｸE"/>
          <w:color w:val="0F243E" w:themeColor="text2" w:themeShade="80"/>
          <w:sz w:val="32"/>
          <w:szCs w:val="28"/>
        </w:rPr>
      </w:pPr>
    </w:p>
    <w:p w14:paraId="02CC6CC5" w14:textId="77777777" w:rsidR="00726992" w:rsidRDefault="00726992" w:rsidP="00726992">
      <w:pPr>
        <w:rPr>
          <w:rFonts w:ascii="HGPｺﾞｼｯｸE" w:eastAsia="HGPｺﾞｼｯｸE" w:hAnsi="HGPｺﾞｼｯｸE"/>
          <w:color w:val="0F243E" w:themeColor="text2" w:themeShade="80"/>
          <w:sz w:val="32"/>
          <w:szCs w:val="28"/>
        </w:rPr>
      </w:pPr>
    </w:p>
    <w:p w14:paraId="777583BA" w14:textId="77777777" w:rsidR="00726992" w:rsidRDefault="00726992" w:rsidP="00726992">
      <w:pPr>
        <w:rPr>
          <w:rFonts w:ascii="HGPｺﾞｼｯｸE" w:eastAsia="HGPｺﾞｼｯｸE" w:hAnsi="HGPｺﾞｼｯｸE"/>
          <w:color w:val="0F243E" w:themeColor="text2" w:themeShade="80"/>
          <w:sz w:val="32"/>
          <w:szCs w:val="28"/>
        </w:rPr>
      </w:pPr>
    </w:p>
    <w:p w14:paraId="724B5F52" w14:textId="51874775" w:rsidR="00243EA2" w:rsidRPr="001349FD" w:rsidRDefault="002B4BBE" w:rsidP="00A77524">
      <w:pPr>
        <w:spacing w:beforeLines="100" w:before="360"/>
        <w:jc w:val="left"/>
        <w:rPr>
          <w:rFonts w:ascii="HGPｺﾞｼｯｸE" w:eastAsia="HGPｺﾞｼｯｸE" w:hAnsi="HGPｺﾞｼｯｸE"/>
          <w:color w:val="0F243E" w:themeColor="text2" w:themeShade="80"/>
          <w:sz w:val="36"/>
          <w:szCs w:val="36"/>
        </w:rPr>
      </w:pPr>
      <w:r>
        <w:rPr>
          <w:rFonts w:ascii="HGPｺﾞｼｯｸE" w:eastAsia="HGPｺﾞｼｯｸE" w:hAnsi="HGPｺﾞｼｯｸE" w:hint="eastAsia"/>
          <w:color w:val="0F243E" w:themeColor="text2" w:themeShade="80"/>
          <w:sz w:val="36"/>
          <w:szCs w:val="36"/>
        </w:rPr>
        <w:t xml:space="preserve">　　　　　　　　　　　　　　　　　　　　　　　　　　　　</w:t>
      </w:r>
      <w:r w:rsidR="005D63BA">
        <w:rPr>
          <w:rFonts w:ascii="HGPｺﾞｼｯｸE" w:eastAsia="HGPｺﾞｼｯｸE" w:hAnsi="HGPｺﾞｼｯｸE" w:hint="eastAsia"/>
          <w:color w:val="0F243E" w:themeColor="text2" w:themeShade="80"/>
          <w:sz w:val="36"/>
          <w:szCs w:val="36"/>
        </w:rPr>
        <w:t xml:space="preserve">　</w:t>
      </w:r>
      <w:r w:rsidR="00A833D1">
        <w:rPr>
          <w:rFonts w:ascii="HGPｺﾞｼｯｸE" w:eastAsia="HGPｺﾞｼｯｸE" w:hAnsi="HGPｺﾞｼｯｸE" w:hint="eastAsia"/>
          <w:color w:val="0F243E" w:themeColor="text2" w:themeShade="80"/>
          <w:sz w:val="36"/>
          <w:szCs w:val="36"/>
        </w:rPr>
        <w:t xml:space="preserve">　　</w:t>
      </w:r>
      <w:r w:rsidR="005D63BA">
        <w:rPr>
          <w:rFonts w:ascii="HGPｺﾞｼｯｸE" w:eastAsia="HGPｺﾞｼｯｸE" w:hAnsi="HGPｺﾞｼｯｸE" w:hint="eastAsia"/>
          <w:color w:val="0F243E" w:themeColor="text2" w:themeShade="80"/>
          <w:sz w:val="36"/>
          <w:szCs w:val="36"/>
        </w:rPr>
        <w:t xml:space="preserve">　</w:t>
      </w:r>
      <w:r>
        <w:rPr>
          <w:rFonts w:ascii="HGPｺﾞｼｯｸE" w:eastAsia="HGPｺﾞｼｯｸE" w:hAnsi="HGPｺﾞｼｯｸE" w:hint="eastAsia"/>
          <w:color w:val="0F243E" w:themeColor="text2" w:themeShade="80"/>
          <w:sz w:val="36"/>
          <w:szCs w:val="36"/>
        </w:rPr>
        <w:t xml:space="preserve">　　</w:t>
      </w:r>
      <w:r w:rsidR="001349FD">
        <w:rPr>
          <w:noProof/>
        </w:rPr>
        <w:drawing>
          <wp:inline distT="0" distB="0" distL="0" distR="0" wp14:anchorId="47843326" wp14:editId="2E6916AA">
            <wp:extent cx="1587500" cy="60003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9" cy="615635"/>
                    </a:xfrm>
                    <a:prstGeom prst="rect">
                      <a:avLst/>
                    </a:prstGeom>
                    <a:noFill/>
                    <a:ln>
                      <a:noFill/>
                    </a:ln>
                  </pic:spPr>
                </pic:pic>
              </a:graphicData>
            </a:graphic>
          </wp:inline>
        </w:drawing>
      </w:r>
      <w:r w:rsidR="008B2477">
        <w:rPr>
          <w:rFonts w:ascii="HGPｺﾞｼｯｸE" w:eastAsia="HGPｺﾞｼｯｸE" w:hAnsi="HGPｺﾞｼｯｸE" w:hint="eastAsia"/>
          <w:color w:val="0F243E" w:themeColor="text2" w:themeShade="80"/>
          <w:sz w:val="36"/>
          <w:szCs w:val="36"/>
        </w:rPr>
        <w:t xml:space="preserve">　　</w:t>
      </w:r>
    </w:p>
    <w:p w14:paraId="5094BB28" w14:textId="77777777" w:rsidR="002B4BBE" w:rsidRDefault="002B4BBE" w:rsidP="00A77524">
      <w:pPr>
        <w:spacing w:beforeLines="100" w:before="360"/>
        <w:jc w:val="left"/>
        <w:rPr>
          <w:rFonts w:ascii="HGPｺﾞｼｯｸE" w:eastAsia="HGPｺﾞｼｯｸE" w:hAnsi="HGPｺﾞｼｯｸE"/>
          <w:color w:val="0F243E" w:themeColor="text2" w:themeShade="80"/>
          <w:sz w:val="36"/>
          <w:szCs w:val="36"/>
        </w:rPr>
      </w:pPr>
      <w:r>
        <w:rPr>
          <w:rFonts w:ascii="HGPｺﾞｼｯｸE" w:eastAsia="HGPｺﾞｼｯｸE" w:hAnsi="HGPｺﾞｼｯｸE" w:hint="eastAsia"/>
          <w:color w:val="0F243E" w:themeColor="text2" w:themeShade="80"/>
          <w:sz w:val="36"/>
          <w:szCs w:val="36"/>
        </w:rPr>
        <w:t xml:space="preserve">　　　　　　　　　　　　　　　　　　　　　　　　　　　　　　　　</w:t>
      </w:r>
    </w:p>
    <w:p w14:paraId="74DCDCCC" w14:textId="77777777" w:rsidR="00243EA2" w:rsidRDefault="00A77524" w:rsidP="00A77524">
      <w:pPr>
        <w:spacing w:beforeLines="100" w:before="360"/>
        <w:jc w:val="left"/>
        <w:rPr>
          <w:rFonts w:ascii="HGPｺﾞｼｯｸE" w:eastAsia="HGPｺﾞｼｯｸE" w:hAnsi="HGPｺﾞｼｯｸE"/>
          <w:color w:val="0F243E" w:themeColor="text2" w:themeShade="80"/>
          <w:sz w:val="36"/>
          <w:szCs w:val="36"/>
        </w:rPr>
      </w:pPr>
      <w:r>
        <w:rPr>
          <w:rFonts w:ascii="HGPｺﾞｼｯｸE" w:eastAsia="HGPｺﾞｼｯｸE" w:hAnsi="HGPｺﾞｼｯｸE"/>
          <w:noProof/>
          <w:sz w:val="36"/>
          <w:szCs w:val="36"/>
        </w:rPr>
        <mc:AlternateContent>
          <mc:Choice Requires="wps">
            <w:drawing>
              <wp:anchor distT="0" distB="0" distL="114300" distR="114300" simplePos="0" relativeHeight="251659264" behindDoc="0" locked="0" layoutInCell="1" allowOverlap="1" wp14:anchorId="40A74CCB" wp14:editId="6D39D718">
                <wp:simplePos x="0" y="0"/>
                <wp:positionH relativeFrom="column">
                  <wp:posOffset>400685</wp:posOffset>
                </wp:positionH>
                <wp:positionV relativeFrom="paragraph">
                  <wp:posOffset>344805</wp:posOffset>
                </wp:positionV>
                <wp:extent cx="6010275" cy="1019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010275"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73CB8" w14:textId="73877896" w:rsidR="00243EA2" w:rsidRPr="007734EB" w:rsidRDefault="005E53B7" w:rsidP="002B4BBE">
                            <w:pPr>
                              <w:jc w:val="center"/>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2024</w:t>
                            </w:r>
                            <w:r w:rsidR="00243EA2" w:rsidRPr="007734EB">
                              <w:rPr>
                                <w:rFonts w:ascii="HGP創英角ｺﾞｼｯｸUB" w:eastAsia="HGP創英角ｺﾞｼｯｸUB" w:hAnsi="HGP創英角ｺﾞｼｯｸUB" w:hint="eastAsia"/>
                                <w:sz w:val="56"/>
                              </w:rPr>
                              <w:t>年度　学術等交流助成について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74CCB" id="テキスト ボックス 4" o:spid="_x0000_s1027" type="#_x0000_t202" style="position:absolute;margin-left:31.55pt;margin-top:27.15pt;width:473.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" filled="f" stroked="f" strokeweight=".5pt">
                <v:textbox>
                  <w:txbxContent>
                    <w:p w14:paraId="3FF73CB8" w14:textId="73877896" w:rsidR="00243EA2" w:rsidRPr="007734EB" w:rsidRDefault="005E53B7" w:rsidP="002B4BBE">
                      <w:pPr>
                        <w:jc w:val="center"/>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2024</w:t>
                      </w:r>
                      <w:r w:rsidR="00243EA2" w:rsidRPr="007734EB">
                        <w:rPr>
                          <w:rFonts w:ascii="HGP創英角ｺﾞｼｯｸUB" w:eastAsia="HGP創英角ｺﾞｼｯｸUB" w:hAnsi="HGP創英角ｺﾞｼｯｸUB" w:hint="eastAsia"/>
                          <w:sz w:val="56"/>
                        </w:rPr>
                        <w:t>年度　学術等交流助成について</w:t>
                      </w:r>
                    </w:p>
                  </w:txbxContent>
                </v:textbox>
              </v:shape>
            </w:pict>
          </mc:Fallback>
        </mc:AlternateContent>
      </w:r>
    </w:p>
    <w:p w14:paraId="580F7432" w14:textId="77777777" w:rsidR="00243EA2" w:rsidRDefault="00243EA2" w:rsidP="00A77524">
      <w:pPr>
        <w:spacing w:beforeLines="100" w:before="360"/>
        <w:jc w:val="left"/>
        <w:rPr>
          <w:rFonts w:ascii="HGPｺﾞｼｯｸE" w:eastAsia="HGPｺﾞｼｯｸE" w:hAnsi="HGPｺﾞｼｯｸE"/>
          <w:color w:val="0F243E" w:themeColor="text2" w:themeShade="80"/>
          <w:sz w:val="36"/>
          <w:szCs w:val="36"/>
        </w:rPr>
      </w:pPr>
    </w:p>
    <w:p w14:paraId="63E98631" w14:textId="77777777" w:rsidR="00243EA2" w:rsidRDefault="00243EA2" w:rsidP="00A77524">
      <w:pPr>
        <w:spacing w:beforeLines="100" w:before="360"/>
        <w:jc w:val="left"/>
        <w:rPr>
          <w:rFonts w:ascii="HGPｺﾞｼｯｸE" w:eastAsia="HGPｺﾞｼｯｸE" w:hAnsi="HGPｺﾞｼｯｸE"/>
          <w:color w:val="0F243E" w:themeColor="text2" w:themeShade="80"/>
          <w:sz w:val="36"/>
          <w:szCs w:val="36"/>
        </w:rPr>
      </w:pPr>
    </w:p>
    <w:p w14:paraId="10CDF273" w14:textId="77777777" w:rsidR="00243EA2" w:rsidRDefault="00243EA2" w:rsidP="00A77524">
      <w:pPr>
        <w:spacing w:beforeLines="100" w:before="360"/>
        <w:jc w:val="left"/>
        <w:rPr>
          <w:rFonts w:ascii="HGPｺﾞｼｯｸE" w:eastAsia="HGPｺﾞｼｯｸE" w:hAnsi="HGPｺﾞｼｯｸE"/>
          <w:color w:val="0F243E" w:themeColor="text2" w:themeShade="80"/>
          <w:sz w:val="36"/>
          <w:szCs w:val="36"/>
        </w:rPr>
      </w:pPr>
    </w:p>
    <w:p w14:paraId="47DAE7CA" w14:textId="77777777" w:rsidR="00243EA2" w:rsidRDefault="00243EA2" w:rsidP="00A77524">
      <w:pPr>
        <w:spacing w:beforeLines="100" w:before="360"/>
        <w:jc w:val="left"/>
        <w:rPr>
          <w:rFonts w:ascii="HGPｺﾞｼｯｸE" w:eastAsia="HGPｺﾞｼｯｸE" w:hAnsi="HGPｺﾞｼｯｸE"/>
          <w:color w:val="0F243E" w:themeColor="text2" w:themeShade="80"/>
          <w:sz w:val="36"/>
          <w:szCs w:val="36"/>
        </w:rPr>
      </w:pPr>
    </w:p>
    <w:p w14:paraId="33FB0B32" w14:textId="77777777" w:rsidR="00243EA2" w:rsidRDefault="00243EA2" w:rsidP="00A77524">
      <w:pPr>
        <w:spacing w:beforeLines="100" w:before="360"/>
        <w:jc w:val="left"/>
        <w:rPr>
          <w:rFonts w:ascii="HGPｺﾞｼｯｸE" w:eastAsia="HGPｺﾞｼｯｸE" w:hAnsi="HGPｺﾞｼｯｸE"/>
          <w:color w:val="0F243E" w:themeColor="text2" w:themeShade="80"/>
          <w:sz w:val="36"/>
          <w:szCs w:val="36"/>
        </w:rPr>
      </w:pPr>
    </w:p>
    <w:p w14:paraId="40E95CB3" w14:textId="77777777" w:rsidR="00243EA2" w:rsidRDefault="00243EA2" w:rsidP="00A77524">
      <w:pPr>
        <w:spacing w:beforeLines="100" w:before="360"/>
        <w:jc w:val="left"/>
        <w:rPr>
          <w:rFonts w:ascii="HGPｺﾞｼｯｸE" w:eastAsia="HGPｺﾞｼｯｸE" w:hAnsi="HGPｺﾞｼｯｸE"/>
          <w:color w:val="0F243E" w:themeColor="text2" w:themeShade="80"/>
          <w:sz w:val="36"/>
          <w:szCs w:val="36"/>
        </w:rPr>
      </w:pPr>
    </w:p>
    <w:p w14:paraId="53960935" w14:textId="77777777" w:rsidR="00243EA2" w:rsidRDefault="00243EA2" w:rsidP="00A77524">
      <w:pPr>
        <w:spacing w:beforeLines="100" w:before="360"/>
        <w:jc w:val="left"/>
        <w:rPr>
          <w:rFonts w:ascii="HGPｺﾞｼｯｸE" w:eastAsia="HGPｺﾞｼｯｸE" w:hAnsi="HGPｺﾞｼｯｸE"/>
          <w:color w:val="0F243E" w:themeColor="text2" w:themeShade="80"/>
          <w:sz w:val="36"/>
          <w:szCs w:val="36"/>
        </w:rPr>
      </w:pPr>
    </w:p>
    <w:p w14:paraId="3DEC095A" w14:textId="77777777" w:rsidR="002B4BBE" w:rsidRDefault="002B4BBE" w:rsidP="00A77524">
      <w:pPr>
        <w:spacing w:beforeLines="100" w:before="360"/>
        <w:jc w:val="left"/>
        <w:rPr>
          <w:rFonts w:ascii="HGPｺﾞｼｯｸE" w:eastAsia="HGPｺﾞｼｯｸE" w:hAnsi="HGPｺﾞｼｯｸE"/>
          <w:color w:val="0F243E" w:themeColor="text2" w:themeShade="80"/>
          <w:sz w:val="36"/>
          <w:szCs w:val="36"/>
        </w:rPr>
      </w:pPr>
    </w:p>
    <w:p w14:paraId="232F8608" w14:textId="77777777" w:rsidR="00243EA2" w:rsidRDefault="002B4BBE" w:rsidP="002B4BBE">
      <w:pPr>
        <w:spacing w:beforeLines="100" w:before="360"/>
        <w:jc w:val="center"/>
        <w:rPr>
          <w:rFonts w:ascii="HGPｺﾞｼｯｸE" w:eastAsia="HGPｺﾞｼｯｸE" w:hAnsi="HGPｺﾞｼｯｸE"/>
          <w:color w:val="0F243E" w:themeColor="text2" w:themeShade="80"/>
          <w:sz w:val="36"/>
          <w:szCs w:val="36"/>
        </w:rPr>
      </w:pPr>
      <w:r>
        <w:rPr>
          <w:rFonts w:ascii="HGPｺﾞｼｯｸE" w:eastAsia="HGPｺﾞｼｯｸE" w:hAnsi="HGPｺﾞｼｯｸE"/>
          <w:noProof/>
          <w:color w:val="0F243E" w:themeColor="text2" w:themeShade="80"/>
          <w:sz w:val="36"/>
          <w:szCs w:val="36"/>
        </w:rPr>
        <w:drawing>
          <wp:inline distT="0" distB="0" distL="0" distR="0" wp14:anchorId="5EFD9B45" wp14:editId="423A811B">
            <wp:extent cx="5486944" cy="6858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9145" cy="696074"/>
                    </a:xfrm>
                    <a:prstGeom prst="rect">
                      <a:avLst/>
                    </a:prstGeom>
                    <a:noFill/>
                    <a:ln>
                      <a:noFill/>
                    </a:ln>
                  </pic:spPr>
                </pic:pic>
              </a:graphicData>
            </a:graphic>
          </wp:inline>
        </w:drawing>
      </w:r>
    </w:p>
    <w:p w14:paraId="7135AD8E" w14:textId="77777777" w:rsidR="008E2711" w:rsidRDefault="008E2711" w:rsidP="00A77524">
      <w:pPr>
        <w:jc w:val="left"/>
        <w:rPr>
          <w:rFonts w:ascii="HGPｺﾞｼｯｸE" w:eastAsia="HGPｺﾞｼｯｸE" w:hAnsi="HGPｺﾞｼｯｸE"/>
          <w:color w:val="0F243E" w:themeColor="text2" w:themeShade="80"/>
          <w:sz w:val="36"/>
          <w:szCs w:val="36"/>
        </w:rPr>
      </w:pPr>
    </w:p>
    <w:p w14:paraId="335019D2" w14:textId="2889DBB4" w:rsidR="002B4BBE" w:rsidRDefault="002B4BBE" w:rsidP="00A77524">
      <w:pPr>
        <w:jc w:val="left"/>
        <w:rPr>
          <w:rFonts w:ascii="HGPｺﾞｼｯｸE" w:eastAsia="HGPｺﾞｼｯｸE" w:hAnsi="HGPｺﾞｼｯｸE"/>
          <w:color w:val="0F243E" w:themeColor="text2" w:themeShade="80"/>
          <w:sz w:val="36"/>
          <w:szCs w:val="36"/>
        </w:rPr>
      </w:pPr>
    </w:p>
    <w:p w14:paraId="4BBE54BE" w14:textId="5FC5DA62" w:rsidR="00C37D7E" w:rsidRDefault="00C37D7E" w:rsidP="00A77524">
      <w:pPr>
        <w:jc w:val="left"/>
        <w:rPr>
          <w:rFonts w:ascii="HGPｺﾞｼｯｸE" w:eastAsia="HGPｺﾞｼｯｸE" w:hAnsi="HGPｺﾞｼｯｸE"/>
          <w:color w:val="0F243E" w:themeColor="text2" w:themeShade="80"/>
          <w:sz w:val="36"/>
          <w:szCs w:val="36"/>
        </w:rPr>
      </w:pPr>
    </w:p>
    <w:p w14:paraId="4457C7E1" w14:textId="77777777" w:rsidR="00C37D7E" w:rsidRDefault="00C37D7E" w:rsidP="00C37D7E">
      <w:pPr>
        <w:spacing w:line="280" w:lineRule="exact"/>
        <w:jc w:val="left"/>
        <w:rPr>
          <w:rFonts w:ascii="HGPｺﾞｼｯｸE" w:eastAsia="HGPｺﾞｼｯｸE" w:hAnsi="HGPｺﾞｼｯｸE"/>
          <w:color w:val="0F243E" w:themeColor="text2" w:themeShade="80"/>
          <w:sz w:val="36"/>
          <w:szCs w:val="36"/>
        </w:rPr>
      </w:pPr>
    </w:p>
    <w:p w14:paraId="22FB633C" w14:textId="77777777" w:rsidR="00635E86" w:rsidRDefault="00635E86" w:rsidP="00C37D7E">
      <w:pPr>
        <w:spacing w:line="280" w:lineRule="exact"/>
        <w:jc w:val="left"/>
        <w:rPr>
          <w:rFonts w:ascii="HGPｺﾞｼｯｸE" w:eastAsia="HGPｺﾞｼｯｸE" w:hAnsi="HGPｺﾞｼｯｸE"/>
          <w:color w:val="0F243E" w:themeColor="text2" w:themeShade="80"/>
          <w:sz w:val="36"/>
          <w:szCs w:val="36"/>
        </w:rPr>
      </w:pPr>
    </w:p>
    <w:p w14:paraId="211AB563" w14:textId="77777777" w:rsidR="00243EA2" w:rsidRPr="007B5A41" w:rsidRDefault="00243EA2" w:rsidP="00C37D7E">
      <w:pPr>
        <w:spacing w:line="340" w:lineRule="exact"/>
        <w:jc w:val="center"/>
        <w:rPr>
          <w:rFonts w:ascii="Meiryo UI" w:eastAsia="Meiryo UI" w:hAnsi="Meiryo UI"/>
          <w:sz w:val="32"/>
          <w:szCs w:val="36"/>
        </w:rPr>
      </w:pPr>
      <w:r w:rsidRPr="007B5A41">
        <w:rPr>
          <w:rFonts w:ascii="Meiryo UI" w:eastAsia="Meiryo UI" w:hAnsi="Meiryo UI" w:hint="eastAsia"/>
          <w:sz w:val="32"/>
          <w:szCs w:val="36"/>
        </w:rPr>
        <w:t>国際交流助成候補者推薦要項</w:t>
      </w:r>
    </w:p>
    <w:tbl>
      <w:tblPr>
        <w:tblStyle w:val="a3"/>
        <w:tblW w:w="10185"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575"/>
        <w:gridCol w:w="1452"/>
        <w:gridCol w:w="7158"/>
      </w:tblGrid>
      <w:tr w:rsidR="007734EB" w:rsidRPr="007B5A41" w14:paraId="0A060874" w14:textId="77777777" w:rsidTr="0020278C">
        <w:trPr>
          <w:trHeight w:val="1347"/>
        </w:trPr>
        <w:tc>
          <w:tcPr>
            <w:tcW w:w="1575" w:type="dxa"/>
            <w:shd w:val="pct10" w:color="auto" w:fill="auto"/>
            <w:vAlign w:val="center"/>
          </w:tcPr>
          <w:p w14:paraId="18AD6079"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助成</w:t>
            </w:r>
            <w:r w:rsidR="00F615AD" w:rsidRPr="007B5A41">
              <w:rPr>
                <w:rFonts w:ascii="Meiryo UI" w:eastAsia="Meiryo UI" w:hAnsi="Meiryo UI" w:hint="eastAsia"/>
                <w:szCs w:val="21"/>
              </w:rPr>
              <w:t>内容</w:t>
            </w:r>
          </w:p>
        </w:tc>
        <w:tc>
          <w:tcPr>
            <w:tcW w:w="8610" w:type="dxa"/>
            <w:gridSpan w:val="2"/>
            <w:vAlign w:val="center"/>
          </w:tcPr>
          <w:p w14:paraId="10229160" w14:textId="494F626F" w:rsidR="0057155A" w:rsidRDefault="007734EB" w:rsidP="00C37D7E">
            <w:pPr>
              <w:adjustRightInd w:val="0"/>
              <w:spacing w:line="280" w:lineRule="exact"/>
              <w:textAlignment w:val="baseline"/>
              <w:rPr>
                <w:rFonts w:ascii="Meiryo UI" w:eastAsia="Meiryo UI" w:hAnsi="Meiryo UI" w:cs="Meiryo UI"/>
                <w:spacing w:val="2"/>
                <w:kern w:val="0"/>
                <w:szCs w:val="21"/>
              </w:rPr>
            </w:pPr>
            <w:r w:rsidRPr="007B5A41">
              <w:rPr>
                <w:rFonts w:ascii="Meiryo UI" w:eastAsia="Meiryo UI" w:hAnsi="Meiryo UI" w:cs="Meiryo UI" w:hint="eastAsia"/>
                <w:spacing w:val="2"/>
                <w:kern w:val="0"/>
                <w:szCs w:val="21"/>
              </w:rPr>
              <w:t>人材育成と学術振興を目的とした</w:t>
            </w:r>
            <w:r w:rsidR="00243EA2" w:rsidRPr="007B5A41">
              <w:rPr>
                <w:rFonts w:ascii="Meiryo UI" w:eastAsia="Meiryo UI" w:hAnsi="Meiryo UI" w:cs="Meiryo UI" w:hint="eastAsia"/>
                <w:spacing w:val="2"/>
                <w:kern w:val="0"/>
                <w:szCs w:val="21"/>
              </w:rPr>
              <w:t>国際シンポジウム・国際研究集会等へ参加する工学系</w:t>
            </w:r>
            <w:r w:rsidR="0020278C">
              <w:rPr>
                <w:rFonts w:ascii="Meiryo UI" w:eastAsia="Meiryo UI" w:hAnsi="Meiryo UI" w:cs="Meiryo UI" w:hint="eastAsia"/>
                <w:spacing w:val="2"/>
                <w:kern w:val="0"/>
                <w:szCs w:val="21"/>
              </w:rPr>
              <w:t>及び</w:t>
            </w:r>
            <w:r w:rsidRPr="007B5A41">
              <w:rPr>
                <w:rFonts w:ascii="Meiryo UI" w:eastAsia="Meiryo UI" w:hAnsi="Meiryo UI" w:cs="Meiryo UI" w:hint="eastAsia"/>
                <w:spacing w:val="2"/>
                <w:kern w:val="0"/>
                <w:szCs w:val="21"/>
              </w:rPr>
              <w:t>工学系と相互に関連する</w:t>
            </w:r>
            <w:r w:rsidR="00243EA2" w:rsidRPr="007B5A41">
              <w:rPr>
                <w:rFonts w:ascii="Meiryo UI" w:eastAsia="Meiryo UI" w:hAnsi="Meiryo UI" w:cs="Meiryo UI" w:hint="eastAsia"/>
                <w:spacing w:val="2"/>
                <w:kern w:val="0"/>
                <w:szCs w:val="21"/>
              </w:rPr>
              <w:t>分野の若手研究者で</w:t>
            </w:r>
            <w:r w:rsidR="00DA0230" w:rsidRPr="007B5A41">
              <w:rPr>
                <w:rFonts w:ascii="Meiryo UI" w:eastAsia="Meiryo UI" w:hAnsi="Meiryo UI" w:cs="Meiryo UI" w:hint="eastAsia"/>
                <w:spacing w:val="2"/>
                <w:kern w:val="0"/>
                <w:szCs w:val="21"/>
              </w:rPr>
              <w:t>、</w:t>
            </w:r>
            <w:r w:rsidR="00243EA2" w:rsidRPr="007B5A41">
              <w:rPr>
                <w:rFonts w:ascii="Meiryo UI" w:eastAsia="Meiryo UI" w:hAnsi="Meiryo UI" w:cs="Meiryo UI" w:hint="eastAsia"/>
                <w:spacing w:val="2"/>
                <w:kern w:val="0"/>
                <w:szCs w:val="21"/>
              </w:rPr>
              <w:t>経済的援助</w:t>
            </w:r>
            <w:r w:rsidR="0054064E" w:rsidRPr="007B5A41">
              <w:rPr>
                <w:rFonts w:ascii="Meiryo UI" w:eastAsia="Meiryo UI" w:hAnsi="Meiryo UI" w:cs="Meiryo UI" w:hint="eastAsia"/>
                <w:spacing w:val="2"/>
                <w:kern w:val="0"/>
                <w:szCs w:val="21"/>
              </w:rPr>
              <w:t>が</w:t>
            </w:r>
            <w:r w:rsidR="00243EA2" w:rsidRPr="007B5A41">
              <w:rPr>
                <w:rFonts w:ascii="Meiryo UI" w:eastAsia="Meiryo UI" w:hAnsi="Meiryo UI" w:cs="Meiryo UI" w:hint="eastAsia"/>
                <w:spacing w:val="2"/>
                <w:kern w:val="0"/>
                <w:szCs w:val="21"/>
              </w:rPr>
              <w:t>必要と認められる</w:t>
            </w:r>
            <w:r w:rsidR="00DA0230" w:rsidRPr="007B5A41">
              <w:rPr>
                <w:rFonts w:ascii="Meiryo UI" w:eastAsia="Meiryo UI" w:hAnsi="Meiryo UI" w:cs="Meiryo UI" w:hint="eastAsia"/>
                <w:spacing w:val="2"/>
                <w:kern w:val="0"/>
                <w:szCs w:val="21"/>
              </w:rPr>
              <w:t>方</w:t>
            </w:r>
            <w:r w:rsidR="00412CF9">
              <w:rPr>
                <w:rFonts w:ascii="Meiryo UI" w:eastAsia="Meiryo UI" w:hAnsi="Meiryo UI" w:cs="Meiryo UI" w:hint="eastAsia"/>
                <w:spacing w:val="2"/>
                <w:kern w:val="0"/>
                <w:szCs w:val="21"/>
              </w:rPr>
              <w:t>への支援</w:t>
            </w:r>
            <w:r w:rsidR="0020278C">
              <w:rPr>
                <w:rFonts w:ascii="Meiryo UI" w:eastAsia="Meiryo UI" w:hAnsi="Meiryo UI" w:cs="Meiryo UI" w:hint="eastAsia"/>
                <w:spacing w:val="2"/>
                <w:kern w:val="0"/>
                <w:szCs w:val="21"/>
              </w:rPr>
              <w:t>を行います</w:t>
            </w:r>
          </w:p>
          <w:p w14:paraId="4E5ABCB3" w14:textId="4305478B" w:rsidR="00243EA2" w:rsidRPr="007B5A41" w:rsidRDefault="00412CF9" w:rsidP="00C37D7E">
            <w:pPr>
              <w:adjustRightInd w:val="0"/>
              <w:spacing w:line="280" w:lineRule="exact"/>
              <w:textAlignment w:val="baseline"/>
              <w:rPr>
                <w:rFonts w:ascii="Meiryo UI" w:eastAsia="Meiryo UI" w:hAnsi="Meiryo UI" w:cs="Meiryo UI"/>
                <w:spacing w:val="2"/>
                <w:kern w:val="0"/>
                <w:szCs w:val="21"/>
              </w:rPr>
            </w:pPr>
            <w:r>
              <w:rPr>
                <w:rFonts w:ascii="Meiryo UI" w:eastAsia="Meiryo UI" w:hAnsi="Meiryo UI" w:cs="Meiryo UI" w:hint="eastAsia"/>
                <w:spacing w:val="2"/>
                <w:kern w:val="0"/>
                <w:szCs w:val="21"/>
              </w:rPr>
              <w:t>日本開催の場合は海外からの</w:t>
            </w:r>
            <w:r w:rsidR="0057155A">
              <w:rPr>
                <w:rFonts w:ascii="Meiryo UI" w:eastAsia="Meiryo UI" w:hAnsi="Meiryo UI" w:cs="Meiryo UI" w:hint="eastAsia"/>
                <w:spacing w:val="2"/>
                <w:kern w:val="0"/>
                <w:szCs w:val="21"/>
              </w:rPr>
              <w:t>研究</w:t>
            </w:r>
            <w:r>
              <w:rPr>
                <w:rFonts w:ascii="Meiryo UI" w:eastAsia="Meiryo UI" w:hAnsi="Meiryo UI" w:cs="Meiryo UI" w:hint="eastAsia"/>
                <w:spacing w:val="2"/>
                <w:kern w:val="0"/>
                <w:szCs w:val="21"/>
              </w:rPr>
              <w:t>者に、海外開催の場合には日本からの研究者に、</w:t>
            </w:r>
            <w:r w:rsidR="00F875BA" w:rsidRPr="007B5A41">
              <w:rPr>
                <w:rFonts w:ascii="Meiryo UI" w:eastAsia="Meiryo UI" w:hAnsi="Meiryo UI" w:cs="Meiryo UI" w:hint="eastAsia"/>
                <w:spacing w:val="2"/>
                <w:kern w:val="0"/>
                <w:szCs w:val="21"/>
              </w:rPr>
              <w:t>海外</w:t>
            </w:r>
            <w:r w:rsidR="00243EA2" w:rsidRPr="007B5A41">
              <w:rPr>
                <w:rFonts w:ascii="Meiryo UI" w:eastAsia="Meiryo UI" w:hAnsi="Meiryo UI" w:cs="Meiryo UI" w:hint="eastAsia"/>
                <w:spacing w:val="2"/>
                <w:kern w:val="0"/>
                <w:szCs w:val="21"/>
              </w:rPr>
              <w:t>旅費、参加費</w:t>
            </w:r>
            <w:r w:rsidR="00F615AD" w:rsidRPr="007B5A41">
              <w:rPr>
                <w:rFonts w:ascii="Meiryo UI" w:eastAsia="Meiryo UI" w:hAnsi="Meiryo UI" w:cs="Meiryo UI" w:hint="eastAsia"/>
                <w:spacing w:val="2"/>
                <w:kern w:val="0"/>
                <w:szCs w:val="21"/>
              </w:rPr>
              <w:t>等</w:t>
            </w:r>
            <w:r w:rsidR="00243EA2" w:rsidRPr="007B5A41">
              <w:rPr>
                <w:rFonts w:ascii="Meiryo UI" w:eastAsia="Meiryo UI" w:hAnsi="Meiryo UI" w:cs="Meiryo UI" w:hint="eastAsia"/>
                <w:spacing w:val="2"/>
                <w:kern w:val="0"/>
                <w:szCs w:val="21"/>
              </w:rPr>
              <w:t>を助成します。</w:t>
            </w:r>
          </w:p>
        </w:tc>
      </w:tr>
      <w:tr w:rsidR="007734EB" w:rsidRPr="007B5A41" w14:paraId="67B3B21C" w14:textId="77777777" w:rsidTr="00A5418E">
        <w:trPr>
          <w:trHeight w:val="510"/>
        </w:trPr>
        <w:tc>
          <w:tcPr>
            <w:tcW w:w="1575" w:type="dxa"/>
            <w:shd w:val="pct10" w:color="auto" w:fill="auto"/>
            <w:vAlign w:val="center"/>
          </w:tcPr>
          <w:p w14:paraId="247F136C"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助成金額</w:t>
            </w:r>
          </w:p>
        </w:tc>
        <w:tc>
          <w:tcPr>
            <w:tcW w:w="8610" w:type="dxa"/>
            <w:gridSpan w:val="2"/>
            <w:vAlign w:val="center"/>
          </w:tcPr>
          <w:p w14:paraId="3A18E270" w14:textId="37EB5149" w:rsidR="00243EA2" w:rsidRPr="007B5A41" w:rsidRDefault="005444AC" w:rsidP="00C37D7E">
            <w:pPr>
              <w:spacing w:line="280" w:lineRule="exact"/>
              <w:jc w:val="left"/>
              <w:rPr>
                <w:rFonts w:ascii="Meiryo UI" w:eastAsia="Meiryo UI" w:hAnsi="Meiryo UI" w:cs="Meiryo UI"/>
                <w:szCs w:val="21"/>
              </w:rPr>
            </w:pPr>
            <w:r w:rsidRPr="007B5A41">
              <w:rPr>
                <w:rFonts w:ascii="Meiryo UI" w:eastAsia="Meiryo UI" w:hAnsi="Meiryo UI" w:cs="Meiryo UI" w:hint="eastAsia"/>
                <w:szCs w:val="21"/>
              </w:rPr>
              <w:t>上限１００万円</w:t>
            </w:r>
            <w:r w:rsidR="0057155A">
              <w:rPr>
                <w:rFonts w:ascii="Meiryo UI" w:eastAsia="Meiryo UI" w:hAnsi="Meiryo UI" w:cs="Meiryo UI" w:hint="eastAsia"/>
                <w:szCs w:val="21"/>
              </w:rPr>
              <w:t>／</w:t>
            </w:r>
            <w:r w:rsidRPr="007B5A41">
              <w:rPr>
                <w:rFonts w:ascii="Meiryo UI" w:eastAsia="Meiryo UI" w:hAnsi="Meiryo UI" w:cs="Meiryo UI" w:hint="eastAsia"/>
                <w:szCs w:val="21"/>
              </w:rPr>
              <w:t>件</w:t>
            </w:r>
            <w:r w:rsidR="00A5418E" w:rsidRPr="007B5A41">
              <w:rPr>
                <w:rFonts w:ascii="Meiryo UI" w:eastAsia="Meiryo UI" w:hAnsi="Meiryo UI" w:cs="Meiryo UI" w:hint="eastAsia"/>
                <w:szCs w:val="21"/>
              </w:rPr>
              <w:t>（ただし、招聘</w:t>
            </w:r>
            <w:r w:rsidR="007734EB" w:rsidRPr="007B5A41">
              <w:rPr>
                <w:rFonts w:ascii="Meiryo UI" w:eastAsia="Meiryo UI" w:hAnsi="Meiryo UI" w:cs="Meiryo UI" w:hint="eastAsia"/>
                <w:szCs w:val="21"/>
              </w:rPr>
              <w:t>または派遣</w:t>
            </w:r>
            <w:r w:rsidR="0020278C">
              <w:rPr>
                <w:rFonts w:ascii="Meiryo UI" w:eastAsia="Meiryo UI" w:hAnsi="Meiryo UI" w:cs="Meiryo UI" w:hint="eastAsia"/>
                <w:szCs w:val="21"/>
              </w:rPr>
              <w:t>について</w:t>
            </w:r>
            <w:r w:rsidR="00F875BA" w:rsidRPr="007B5A41">
              <w:rPr>
                <w:rFonts w:ascii="Meiryo UI" w:eastAsia="Meiryo UI" w:hAnsi="Meiryo UI" w:cs="Meiryo UI" w:hint="eastAsia"/>
                <w:szCs w:val="21"/>
              </w:rPr>
              <w:t>原則</w:t>
            </w:r>
            <w:r w:rsidR="007734EB" w:rsidRPr="007B5A41">
              <w:rPr>
                <w:rFonts w:ascii="Meiryo UI" w:eastAsia="Meiryo UI" w:hAnsi="Meiryo UI" w:cs="Meiryo UI" w:hint="eastAsia"/>
                <w:szCs w:val="21"/>
              </w:rPr>
              <w:t>５０</w:t>
            </w:r>
            <w:r w:rsidR="00A5418E" w:rsidRPr="007B5A41">
              <w:rPr>
                <w:rFonts w:ascii="Meiryo UI" w:eastAsia="Meiryo UI" w:hAnsi="Meiryo UI" w:cs="Meiryo UI" w:hint="eastAsia"/>
                <w:szCs w:val="21"/>
              </w:rPr>
              <w:t>万円</w:t>
            </w:r>
            <w:r w:rsidR="0020278C">
              <w:rPr>
                <w:rFonts w:ascii="Meiryo UI" w:eastAsia="Meiryo UI" w:hAnsi="Meiryo UI" w:cs="Meiryo UI" w:hint="eastAsia"/>
                <w:szCs w:val="21"/>
              </w:rPr>
              <w:t>／人を</w:t>
            </w:r>
            <w:r w:rsidR="00A5418E" w:rsidRPr="007B5A41">
              <w:rPr>
                <w:rFonts w:ascii="Meiryo UI" w:eastAsia="Meiryo UI" w:hAnsi="Meiryo UI" w:cs="Meiryo UI" w:hint="eastAsia"/>
                <w:szCs w:val="21"/>
              </w:rPr>
              <w:t>限度とします）</w:t>
            </w:r>
          </w:p>
        </w:tc>
      </w:tr>
      <w:tr w:rsidR="007734EB" w:rsidRPr="007B5A41" w14:paraId="34CED634" w14:textId="77777777" w:rsidTr="00BB6392">
        <w:trPr>
          <w:trHeight w:val="510"/>
        </w:trPr>
        <w:tc>
          <w:tcPr>
            <w:tcW w:w="1575" w:type="dxa"/>
            <w:shd w:val="pct10" w:color="auto" w:fill="auto"/>
            <w:vAlign w:val="center"/>
          </w:tcPr>
          <w:p w14:paraId="73C4CAB0"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期間</w:t>
            </w:r>
          </w:p>
        </w:tc>
        <w:tc>
          <w:tcPr>
            <w:tcW w:w="8610" w:type="dxa"/>
            <w:gridSpan w:val="2"/>
            <w:vAlign w:val="center"/>
          </w:tcPr>
          <w:p w14:paraId="5FA0BF11" w14:textId="7F14A73E" w:rsidR="00243EA2" w:rsidRPr="007B5A41" w:rsidRDefault="005E53B7" w:rsidP="00C37D7E">
            <w:pPr>
              <w:spacing w:line="280" w:lineRule="exact"/>
              <w:rPr>
                <w:rFonts w:ascii="Meiryo UI" w:eastAsia="Meiryo UI" w:hAnsi="Meiryo UI" w:cs="Meiryo UI"/>
                <w:szCs w:val="21"/>
              </w:rPr>
            </w:pPr>
            <w:r>
              <w:rPr>
                <w:rFonts w:ascii="Meiryo UI" w:eastAsia="Meiryo UI" w:hAnsi="Meiryo UI" w:cs="Meiryo UI" w:hint="eastAsia"/>
                <w:szCs w:val="21"/>
              </w:rPr>
              <w:t>2024</w:t>
            </w:r>
            <w:r w:rsidR="00726992" w:rsidRPr="007B5A41">
              <w:rPr>
                <w:rFonts w:ascii="Meiryo UI" w:eastAsia="Meiryo UI" w:hAnsi="Meiryo UI" w:cs="Meiryo UI" w:hint="eastAsia"/>
                <w:szCs w:val="21"/>
              </w:rPr>
              <w:t>年４月から</w:t>
            </w:r>
            <w:r>
              <w:rPr>
                <w:rFonts w:ascii="Meiryo UI" w:eastAsia="Meiryo UI" w:hAnsi="Meiryo UI" w:cs="Meiryo UI" w:hint="eastAsia"/>
                <w:szCs w:val="21"/>
              </w:rPr>
              <w:t>2025</w:t>
            </w:r>
            <w:r w:rsidR="00243EA2" w:rsidRPr="007B5A41">
              <w:rPr>
                <w:rFonts w:ascii="Meiryo UI" w:eastAsia="Meiryo UI" w:hAnsi="Meiryo UI" w:cs="Meiryo UI" w:hint="eastAsia"/>
                <w:szCs w:val="21"/>
              </w:rPr>
              <w:t>年３月</w:t>
            </w:r>
            <w:r w:rsidR="00F875BA" w:rsidRPr="007B5A41">
              <w:rPr>
                <w:rFonts w:ascii="Meiryo UI" w:eastAsia="Meiryo UI" w:hAnsi="Meiryo UI" w:cs="Meiryo UI" w:hint="eastAsia"/>
                <w:szCs w:val="21"/>
              </w:rPr>
              <w:t>末</w:t>
            </w:r>
            <w:r w:rsidR="00243EA2" w:rsidRPr="007B5A41">
              <w:rPr>
                <w:rFonts w:ascii="Meiryo UI" w:eastAsia="Meiryo UI" w:hAnsi="Meiryo UI" w:cs="Meiryo UI" w:hint="eastAsia"/>
                <w:szCs w:val="21"/>
              </w:rPr>
              <w:t>までの一年間に実施されるもの</w:t>
            </w:r>
            <w:r w:rsidR="007B5A41">
              <w:rPr>
                <w:rFonts w:ascii="Meiryo UI" w:eastAsia="Meiryo UI" w:hAnsi="Meiryo UI" w:cs="Meiryo UI" w:hint="eastAsia"/>
                <w:szCs w:val="21"/>
              </w:rPr>
              <w:t>への参加</w:t>
            </w:r>
          </w:p>
        </w:tc>
      </w:tr>
      <w:tr w:rsidR="007734EB" w:rsidRPr="007B5A41" w14:paraId="0E056C72" w14:textId="77777777" w:rsidTr="00412CF9">
        <w:trPr>
          <w:trHeight w:val="855"/>
        </w:trPr>
        <w:tc>
          <w:tcPr>
            <w:tcW w:w="1575" w:type="dxa"/>
            <w:shd w:val="pct10" w:color="auto" w:fill="auto"/>
            <w:vAlign w:val="center"/>
          </w:tcPr>
          <w:p w14:paraId="7DFC595C"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助成金交付</w:t>
            </w:r>
          </w:p>
        </w:tc>
        <w:tc>
          <w:tcPr>
            <w:tcW w:w="8610" w:type="dxa"/>
            <w:gridSpan w:val="2"/>
            <w:vAlign w:val="center"/>
          </w:tcPr>
          <w:p w14:paraId="54FD21C5" w14:textId="61272DA9" w:rsidR="00243EA2" w:rsidRPr="007B5A41" w:rsidRDefault="005E53B7" w:rsidP="00C37D7E">
            <w:pPr>
              <w:spacing w:line="280" w:lineRule="exact"/>
              <w:rPr>
                <w:rFonts w:ascii="Meiryo UI" w:eastAsia="Meiryo UI" w:hAnsi="Meiryo UI" w:cs="Meiryo UI"/>
                <w:szCs w:val="21"/>
              </w:rPr>
            </w:pPr>
            <w:r>
              <w:rPr>
                <w:rFonts w:ascii="Meiryo UI" w:eastAsia="Meiryo UI" w:hAnsi="Meiryo UI" w:cs="Meiryo UI" w:hint="eastAsia"/>
                <w:szCs w:val="21"/>
              </w:rPr>
              <w:t>2024</w:t>
            </w:r>
            <w:r w:rsidR="00243EA2" w:rsidRPr="007B5A41">
              <w:rPr>
                <w:rFonts w:ascii="Meiryo UI" w:eastAsia="Meiryo UI" w:hAnsi="Meiryo UI" w:cs="Meiryo UI" w:hint="eastAsia"/>
                <w:szCs w:val="21"/>
              </w:rPr>
              <w:t>年度内に一括支給（指定銀行口座へ振込</w:t>
            </w:r>
            <w:r w:rsidR="00412CF9">
              <w:rPr>
                <w:rFonts w:ascii="Meiryo UI" w:eastAsia="Meiryo UI" w:hAnsi="Meiryo UI" w:cs="Meiryo UI" w:hint="eastAsia"/>
                <w:szCs w:val="21"/>
              </w:rPr>
              <w:t>。振込以降に会議中止、自己都合による参加取り止めなどが発生した場合は、返却していただきます。）</w:t>
            </w:r>
          </w:p>
        </w:tc>
      </w:tr>
      <w:tr w:rsidR="007734EB" w:rsidRPr="007B5A41" w14:paraId="17FC5507" w14:textId="77777777" w:rsidTr="00BB6392">
        <w:trPr>
          <w:trHeight w:val="900"/>
        </w:trPr>
        <w:tc>
          <w:tcPr>
            <w:tcW w:w="1575" w:type="dxa"/>
            <w:shd w:val="pct10" w:color="auto" w:fill="auto"/>
            <w:vAlign w:val="center"/>
          </w:tcPr>
          <w:p w14:paraId="011DF7C8"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申請者資格</w:t>
            </w:r>
          </w:p>
        </w:tc>
        <w:tc>
          <w:tcPr>
            <w:tcW w:w="8610" w:type="dxa"/>
            <w:gridSpan w:val="2"/>
            <w:vAlign w:val="center"/>
          </w:tcPr>
          <w:p w14:paraId="50F5B110" w14:textId="77777777" w:rsidR="00243EA2" w:rsidRDefault="00412CF9" w:rsidP="00C37D7E">
            <w:pPr>
              <w:spacing w:line="280" w:lineRule="exact"/>
              <w:rPr>
                <w:rFonts w:ascii="Meiryo UI" w:eastAsia="Meiryo UI" w:hAnsi="Meiryo UI" w:cs="Meiryo UI"/>
                <w:szCs w:val="21"/>
              </w:rPr>
            </w:pPr>
            <w:r>
              <w:rPr>
                <w:rFonts w:ascii="Meiryo UI" w:eastAsia="Meiryo UI" w:hAnsi="Meiryo UI" w:cs="Meiryo UI" w:hint="eastAsia"/>
                <w:szCs w:val="21"/>
              </w:rPr>
              <w:t>日本開催の場合：</w:t>
            </w:r>
            <w:r w:rsidR="00243EA2" w:rsidRPr="007B5A41">
              <w:rPr>
                <w:rFonts w:ascii="Meiryo UI" w:eastAsia="Meiryo UI" w:hAnsi="Meiryo UI" w:cs="Meiryo UI" w:hint="eastAsia"/>
                <w:szCs w:val="21"/>
              </w:rPr>
              <w:t>国際シンポジウム・国際研究集会等の実行責任者で、来日</w:t>
            </w:r>
            <w:r w:rsidR="007C7F8D" w:rsidRPr="007B5A41">
              <w:rPr>
                <w:rFonts w:ascii="Meiryo UI" w:eastAsia="Meiryo UI" w:hAnsi="Meiryo UI" w:cs="Meiryo UI" w:hint="eastAsia"/>
                <w:szCs w:val="21"/>
              </w:rPr>
              <w:t>する研究者</w:t>
            </w:r>
            <w:r w:rsidR="00243EA2" w:rsidRPr="007B5A41">
              <w:rPr>
                <w:rFonts w:ascii="Meiryo UI" w:eastAsia="Meiryo UI" w:hAnsi="Meiryo UI" w:cs="Meiryo UI" w:hint="eastAsia"/>
                <w:szCs w:val="21"/>
              </w:rPr>
              <w:t>の受入責任者</w:t>
            </w:r>
            <w:r>
              <w:rPr>
                <w:rFonts w:ascii="Meiryo UI" w:eastAsia="Meiryo UI" w:hAnsi="Meiryo UI" w:cs="Meiryo UI" w:hint="eastAsia"/>
                <w:szCs w:val="21"/>
              </w:rPr>
              <w:t>またはそれに準ずる</w:t>
            </w:r>
            <w:r w:rsidR="00243EA2" w:rsidRPr="007B5A41">
              <w:rPr>
                <w:rFonts w:ascii="Meiryo UI" w:eastAsia="Meiryo UI" w:hAnsi="Meiryo UI" w:cs="Meiryo UI" w:hint="eastAsia"/>
                <w:szCs w:val="21"/>
              </w:rPr>
              <w:t>方</w:t>
            </w:r>
          </w:p>
          <w:p w14:paraId="75B76721" w14:textId="452823EA" w:rsidR="00412CF9" w:rsidRPr="007B5A41" w:rsidRDefault="00412CF9" w:rsidP="00C37D7E">
            <w:pPr>
              <w:spacing w:line="280" w:lineRule="exact"/>
              <w:rPr>
                <w:rFonts w:ascii="Meiryo UI" w:eastAsia="Meiryo UI" w:hAnsi="Meiryo UI" w:cs="Meiryo UI"/>
                <w:szCs w:val="21"/>
              </w:rPr>
            </w:pPr>
            <w:r>
              <w:rPr>
                <w:rFonts w:ascii="Meiryo UI" w:eastAsia="Meiryo UI" w:hAnsi="Meiryo UI" w:cs="Meiryo UI" w:hint="eastAsia"/>
                <w:szCs w:val="21"/>
              </w:rPr>
              <w:t>海外開催の場合：</w:t>
            </w:r>
            <w:r w:rsidRPr="007B5A41">
              <w:rPr>
                <w:rFonts w:ascii="Meiryo UI" w:eastAsia="Meiryo UI" w:hAnsi="Meiryo UI" w:cs="Meiryo UI" w:hint="eastAsia"/>
                <w:szCs w:val="21"/>
              </w:rPr>
              <w:t>国際シンポジウム・国際研究集会等</w:t>
            </w:r>
            <w:r>
              <w:rPr>
                <w:rFonts w:ascii="Meiryo UI" w:eastAsia="Meiryo UI" w:hAnsi="Meiryo UI" w:cs="Meiryo UI" w:hint="eastAsia"/>
                <w:szCs w:val="21"/>
              </w:rPr>
              <w:t>のため海外渡航する研究者の送り出し責任者の方</w:t>
            </w:r>
          </w:p>
        </w:tc>
      </w:tr>
      <w:tr w:rsidR="007734EB" w:rsidRPr="007B5A41" w14:paraId="3EE7A6B5" w14:textId="77777777" w:rsidTr="0020278C">
        <w:trPr>
          <w:trHeight w:val="918"/>
        </w:trPr>
        <w:tc>
          <w:tcPr>
            <w:tcW w:w="1575" w:type="dxa"/>
            <w:vMerge w:val="restart"/>
            <w:shd w:val="pct10" w:color="auto" w:fill="auto"/>
            <w:vAlign w:val="center"/>
          </w:tcPr>
          <w:p w14:paraId="4656AC1C" w14:textId="77777777" w:rsidR="00243EA2" w:rsidRPr="007B5A41" w:rsidRDefault="007C7F8D" w:rsidP="00C37D7E">
            <w:pPr>
              <w:spacing w:line="280" w:lineRule="exact"/>
              <w:rPr>
                <w:rFonts w:ascii="Meiryo UI" w:eastAsia="Meiryo UI" w:hAnsi="Meiryo UI" w:cs="Meiryo UI"/>
                <w:szCs w:val="21"/>
              </w:rPr>
            </w:pPr>
            <w:r w:rsidRPr="007B5A41">
              <w:rPr>
                <w:rFonts w:ascii="Meiryo UI" w:eastAsia="Meiryo UI" w:hAnsi="Meiryo UI" w:cs="Meiryo UI" w:hint="eastAsia"/>
                <w:szCs w:val="21"/>
              </w:rPr>
              <w:t>研究者</w:t>
            </w:r>
            <w:r w:rsidR="00243EA2" w:rsidRPr="007B5A41">
              <w:rPr>
                <w:rFonts w:ascii="Meiryo UI" w:eastAsia="Meiryo UI" w:hAnsi="Meiryo UI" w:cs="Meiryo UI" w:hint="eastAsia"/>
                <w:szCs w:val="21"/>
              </w:rPr>
              <w:t>条件</w:t>
            </w:r>
          </w:p>
        </w:tc>
        <w:tc>
          <w:tcPr>
            <w:tcW w:w="1452" w:type="dxa"/>
            <w:vAlign w:val="center"/>
          </w:tcPr>
          <w:p w14:paraId="06157B5A"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目的</w:t>
            </w:r>
          </w:p>
        </w:tc>
        <w:tc>
          <w:tcPr>
            <w:tcW w:w="7158" w:type="dxa"/>
            <w:vAlign w:val="center"/>
          </w:tcPr>
          <w:p w14:paraId="0129E29F" w14:textId="36D60EAA" w:rsidR="00243EA2" w:rsidRPr="007B5A41" w:rsidRDefault="00412CF9" w:rsidP="00C37D7E">
            <w:pPr>
              <w:adjustRightInd w:val="0"/>
              <w:spacing w:line="280" w:lineRule="exact"/>
              <w:textAlignment w:val="baseline"/>
              <w:rPr>
                <w:rFonts w:ascii="Meiryo UI" w:eastAsia="Meiryo UI" w:hAnsi="Meiryo UI" w:cs="Meiryo UI"/>
                <w:szCs w:val="21"/>
              </w:rPr>
            </w:pPr>
            <w:r>
              <w:rPr>
                <w:rFonts w:ascii="Meiryo UI" w:eastAsia="Meiryo UI" w:hAnsi="Meiryo UI" w:cs="Meiryo UI" w:hint="eastAsia"/>
                <w:szCs w:val="21"/>
              </w:rPr>
              <w:t>日本開催の</w:t>
            </w:r>
            <w:r w:rsidR="00243EA2" w:rsidRPr="007B5A41">
              <w:rPr>
                <w:rFonts w:ascii="Meiryo UI" w:eastAsia="Meiryo UI" w:hAnsi="Meiryo UI" w:cs="Meiryo UI" w:hint="eastAsia"/>
                <w:szCs w:val="21"/>
              </w:rPr>
              <w:t>国際</w:t>
            </w:r>
            <w:r w:rsidR="0020278C">
              <w:rPr>
                <w:rFonts w:ascii="Meiryo UI" w:eastAsia="Meiryo UI" w:hAnsi="Meiryo UI" w:cs="Meiryo UI" w:hint="eastAsia"/>
                <w:szCs w:val="21"/>
              </w:rPr>
              <w:t>シンポジウム</w:t>
            </w:r>
            <w:r w:rsidR="00243EA2" w:rsidRPr="007B5A41">
              <w:rPr>
                <w:rFonts w:ascii="Meiryo UI" w:eastAsia="Meiryo UI" w:hAnsi="Meiryo UI" w:cs="Meiryo UI" w:hint="eastAsia"/>
                <w:szCs w:val="21"/>
              </w:rPr>
              <w:t>・国際研究集会等に</w:t>
            </w:r>
            <w:r>
              <w:rPr>
                <w:rFonts w:ascii="Meiryo UI" w:eastAsia="Meiryo UI" w:hAnsi="Meiryo UI" w:cs="Meiryo UI" w:hint="eastAsia"/>
                <w:szCs w:val="21"/>
              </w:rPr>
              <w:t>海外から</w:t>
            </w:r>
            <w:r w:rsidR="00243EA2" w:rsidRPr="007B5A41">
              <w:rPr>
                <w:rFonts w:ascii="Meiryo UI" w:eastAsia="Meiryo UI" w:hAnsi="Meiryo UI" w:cs="Meiryo UI" w:hint="eastAsia"/>
                <w:szCs w:val="21"/>
              </w:rPr>
              <w:t>招聘</w:t>
            </w:r>
            <w:r>
              <w:rPr>
                <w:rFonts w:ascii="Meiryo UI" w:eastAsia="Meiryo UI" w:hAnsi="Meiryo UI" w:cs="Meiryo UI" w:hint="eastAsia"/>
                <w:szCs w:val="21"/>
              </w:rPr>
              <w:t>される、</w:t>
            </w:r>
            <w:r w:rsidR="00995965" w:rsidRPr="007B5A41">
              <w:rPr>
                <w:rFonts w:ascii="Meiryo UI" w:eastAsia="Meiryo UI" w:hAnsi="Meiryo UI" w:cs="Meiryo UI" w:hint="eastAsia"/>
                <w:szCs w:val="21"/>
              </w:rPr>
              <w:t>または</w:t>
            </w:r>
            <w:r>
              <w:rPr>
                <w:rFonts w:ascii="Meiryo UI" w:eastAsia="Meiryo UI" w:hAnsi="Meiryo UI" w:cs="Meiryo UI" w:hint="eastAsia"/>
                <w:szCs w:val="21"/>
              </w:rPr>
              <w:t>海外開催の国際</w:t>
            </w:r>
            <w:r w:rsidR="0020278C">
              <w:rPr>
                <w:rFonts w:ascii="Meiryo UI" w:eastAsia="Meiryo UI" w:hAnsi="Meiryo UI" w:cs="Meiryo UI" w:hint="eastAsia"/>
                <w:szCs w:val="21"/>
              </w:rPr>
              <w:t>シンポジウム</w:t>
            </w:r>
            <w:r>
              <w:rPr>
                <w:rFonts w:ascii="Meiryo UI" w:eastAsia="Meiryo UI" w:hAnsi="Meiryo UI" w:cs="Meiryo UI" w:hint="eastAsia"/>
                <w:szCs w:val="21"/>
              </w:rPr>
              <w:t>・国際研究集会等に</w:t>
            </w:r>
            <w:r w:rsidR="0057155A">
              <w:rPr>
                <w:rFonts w:ascii="Meiryo UI" w:eastAsia="Meiryo UI" w:hAnsi="Meiryo UI" w:cs="Meiryo UI" w:hint="eastAsia"/>
                <w:szCs w:val="21"/>
              </w:rPr>
              <w:t>日本から</w:t>
            </w:r>
            <w:r w:rsidR="00995965" w:rsidRPr="007B5A41">
              <w:rPr>
                <w:rFonts w:ascii="Meiryo UI" w:eastAsia="Meiryo UI" w:hAnsi="Meiryo UI" w:cs="Meiryo UI" w:hint="eastAsia"/>
                <w:szCs w:val="21"/>
              </w:rPr>
              <w:t>派遣</w:t>
            </w:r>
            <w:r w:rsidR="00243EA2" w:rsidRPr="007B5A41">
              <w:rPr>
                <w:rFonts w:ascii="Meiryo UI" w:eastAsia="Meiryo UI" w:hAnsi="Meiryo UI" w:cs="Meiryo UI" w:hint="eastAsia"/>
                <w:szCs w:val="21"/>
              </w:rPr>
              <w:t>され、研究発表・講演</w:t>
            </w:r>
            <w:r w:rsidR="002A7354" w:rsidRPr="007B5A41">
              <w:rPr>
                <w:rFonts w:ascii="Meiryo UI" w:eastAsia="Meiryo UI" w:hAnsi="Meiryo UI" w:cs="Meiryo UI" w:hint="eastAsia"/>
                <w:szCs w:val="21"/>
              </w:rPr>
              <w:t>等</w:t>
            </w:r>
            <w:r w:rsidR="00243EA2" w:rsidRPr="007B5A41">
              <w:rPr>
                <w:rFonts w:ascii="Meiryo UI" w:eastAsia="Meiryo UI" w:hAnsi="Meiryo UI" w:cs="Meiryo UI" w:hint="eastAsia"/>
                <w:szCs w:val="21"/>
              </w:rPr>
              <w:t>を行う</w:t>
            </w:r>
            <w:r w:rsidR="002A7354" w:rsidRPr="007B5A41">
              <w:rPr>
                <w:rFonts w:ascii="Meiryo UI" w:eastAsia="Meiryo UI" w:hAnsi="Meiryo UI" w:cs="Meiryo UI" w:hint="eastAsia"/>
                <w:szCs w:val="21"/>
              </w:rPr>
              <w:t>こと</w:t>
            </w:r>
          </w:p>
        </w:tc>
      </w:tr>
      <w:tr w:rsidR="007734EB" w:rsidRPr="007B5A41" w14:paraId="77612FB4" w14:textId="77777777" w:rsidTr="00BB6392">
        <w:trPr>
          <w:trHeight w:val="510"/>
        </w:trPr>
        <w:tc>
          <w:tcPr>
            <w:tcW w:w="1575" w:type="dxa"/>
            <w:vMerge/>
            <w:shd w:val="pct10" w:color="auto" w:fill="auto"/>
            <w:vAlign w:val="center"/>
          </w:tcPr>
          <w:p w14:paraId="57F34964" w14:textId="77777777" w:rsidR="00243EA2" w:rsidRPr="007B5A41" w:rsidRDefault="00243EA2" w:rsidP="00C37D7E">
            <w:pPr>
              <w:spacing w:line="280" w:lineRule="exact"/>
              <w:jc w:val="left"/>
              <w:rPr>
                <w:rFonts w:ascii="Meiryo UI" w:eastAsia="Meiryo UI" w:hAnsi="Meiryo UI" w:cs="Meiryo UI"/>
                <w:szCs w:val="21"/>
              </w:rPr>
            </w:pPr>
          </w:p>
        </w:tc>
        <w:tc>
          <w:tcPr>
            <w:tcW w:w="1452" w:type="dxa"/>
            <w:vAlign w:val="center"/>
          </w:tcPr>
          <w:p w14:paraId="2B536C41" w14:textId="711911F0" w:rsidR="00243EA2" w:rsidRPr="007B5A41" w:rsidRDefault="005617B1" w:rsidP="00C37D7E">
            <w:pPr>
              <w:spacing w:line="280" w:lineRule="exact"/>
              <w:jc w:val="center"/>
              <w:rPr>
                <w:rFonts w:ascii="Meiryo UI" w:eastAsia="Meiryo UI" w:hAnsi="Meiryo UI"/>
                <w:szCs w:val="21"/>
              </w:rPr>
            </w:pPr>
            <w:r w:rsidRPr="007B5A41">
              <w:rPr>
                <w:rFonts w:ascii="Meiryo UI" w:eastAsia="Meiryo UI" w:hAnsi="Meiryo UI" w:hint="eastAsia"/>
                <w:szCs w:val="21"/>
              </w:rPr>
              <w:t>国</w:t>
            </w:r>
            <w:r w:rsidR="00995965" w:rsidRPr="007B5A41">
              <w:rPr>
                <w:rFonts w:ascii="Meiryo UI" w:eastAsia="Meiryo UI" w:hAnsi="Meiryo UI" w:hint="eastAsia"/>
                <w:szCs w:val="21"/>
              </w:rPr>
              <w:t>・</w:t>
            </w:r>
            <w:r w:rsidRPr="007B5A41">
              <w:rPr>
                <w:rFonts w:ascii="Meiryo UI" w:eastAsia="Meiryo UI" w:hAnsi="Meiryo UI" w:hint="eastAsia"/>
                <w:szCs w:val="21"/>
              </w:rPr>
              <w:t>地域</w:t>
            </w:r>
          </w:p>
        </w:tc>
        <w:tc>
          <w:tcPr>
            <w:tcW w:w="7158" w:type="dxa"/>
            <w:vAlign w:val="center"/>
          </w:tcPr>
          <w:p w14:paraId="3A6CB4CF" w14:textId="4BB1B81C" w:rsidR="00243EA2" w:rsidRPr="007B5A41" w:rsidRDefault="00995965"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不問</w:t>
            </w:r>
          </w:p>
        </w:tc>
      </w:tr>
      <w:tr w:rsidR="007734EB" w:rsidRPr="007B5A41" w14:paraId="60DC02CF" w14:textId="77777777" w:rsidTr="008C436E">
        <w:trPr>
          <w:trHeight w:val="742"/>
        </w:trPr>
        <w:tc>
          <w:tcPr>
            <w:tcW w:w="1575" w:type="dxa"/>
            <w:vMerge/>
            <w:shd w:val="pct10" w:color="auto" w:fill="auto"/>
            <w:vAlign w:val="center"/>
          </w:tcPr>
          <w:p w14:paraId="667009AB" w14:textId="77777777" w:rsidR="00243EA2" w:rsidRPr="007B5A41" w:rsidRDefault="00243EA2" w:rsidP="00C37D7E">
            <w:pPr>
              <w:spacing w:line="280" w:lineRule="exact"/>
              <w:jc w:val="center"/>
              <w:rPr>
                <w:rFonts w:ascii="Meiryo UI" w:eastAsia="Meiryo UI" w:hAnsi="Meiryo UI"/>
                <w:szCs w:val="21"/>
              </w:rPr>
            </w:pPr>
          </w:p>
        </w:tc>
        <w:tc>
          <w:tcPr>
            <w:tcW w:w="1452" w:type="dxa"/>
            <w:vAlign w:val="center"/>
          </w:tcPr>
          <w:p w14:paraId="732FD9EE"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学位等</w:t>
            </w:r>
          </w:p>
        </w:tc>
        <w:tc>
          <w:tcPr>
            <w:tcW w:w="7158" w:type="dxa"/>
            <w:vAlign w:val="center"/>
          </w:tcPr>
          <w:p w14:paraId="1204068D" w14:textId="77777777" w:rsidR="00995965" w:rsidRPr="007B5A41" w:rsidRDefault="00243EA2"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ドクター学位を授与されている助教・講師クラス</w:t>
            </w:r>
            <w:r w:rsidR="00995965" w:rsidRPr="007B5A41">
              <w:rPr>
                <w:rFonts w:ascii="Meiryo UI" w:eastAsia="Meiryo UI" w:hAnsi="Meiryo UI" w:cs="Meiryo UI" w:hint="eastAsia"/>
                <w:szCs w:val="21"/>
              </w:rPr>
              <w:t>の方</w:t>
            </w:r>
          </w:p>
          <w:p w14:paraId="0DC8867C" w14:textId="51FA7FC2" w:rsidR="00243EA2" w:rsidRPr="007B5A41" w:rsidRDefault="00995965"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またはポスドク、博士後期課程在籍者</w:t>
            </w:r>
          </w:p>
        </w:tc>
      </w:tr>
      <w:tr w:rsidR="007734EB" w:rsidRPr="007B5A41" w14:paraId="16E5548F" w14:textId="77777777" w:rsidTr="00BB6392">
        <w:trPr>
          <w:trHeight w:val="510"/>
        </w:trPr>
        <w:tc>
          <w:tcPr>
            <w:tcW w:w="1575" w:type="dxa"/>
            <w:vMerge/>
            <w:shd w:val="pct10" w:color="auto" w:fill="auto"/>
            <w:vAlign w:val="center"/>
          </w:tcPr>
          <w:p w14:paraId="7364AF24" w14:textId="77777777" w:rsidR="00243EA2" w:rsidRPr="007B5A41" w:rsidRDefault="00243EA2" w:rsidP="00C37D7E">
            <w:pPr>
              <w:spacing w:line="280" w:lineRule="exact"/>
              <w:jc w:val="center"/>
              <w:rPr>
                <w:rFonts w:ascii="Meiryo UI" w:eastAsia="Meiryo UI" w:hAnsi="Meiryo UI"/>
                <w:szCs w:val="21"/>
              </w:rPr>
            </w:pPr>
          </w:p>
        </w:tc>
        <w:tc>
          <w:tcPr>
            <w:tcW w:w="1452" w:type="dxa"/>
            <w:vAlign w:val="center"/>
          </w:tcPr>
          <w:p w14:paraId="789FE027"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年齢</w:t>
            </w:r>
          </w:p>
        </w:tc>
        <w:tc>
          <w:tcPr>
            <w:tcW w:w="7158" w:type="dxa"/>
            <w:vAlign w:val="center"/>
          </w:tcPr>
          <w:p w14:paraId="28671D8C" w14:textId="6B5B096C" w:rsidR="00243EA2" w:rsidRPr="007B5A41" w:rsidRDefault="00F37B86"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原則として</w:t>
            </w:r>
            <w:r w:rsidR="005E53B7">
              <w:rPr>
                <w:rFonts w:ascii="Meiryo UI" w:eastAsia="Meiryo UI" w:hAnsi="Meiryo UI" w:cs="Meiryo UI" w:hint="eastAsia"/>
                <w:szCs w:val="21"/>
              </w:rPr>
              <w:t>2024</w:t>
            </w:r>
            <w:r w:rsidR="00243EA2" w:rsidRPr="007B5A41">
              <w:rPr>
                <w:rFonts w:ascii="Meiryo UI" w:eastAsia="Meiryo UI" w:hAnsi="Meiryo UI" w:cs="Meiryo UI" w:hint="eastAsia"/>
                <w:szCs w:val="21"/>
              </w:rPr>
              <w:t>年４月１日</w:t>
            </w:r>
            <w:r w:rsidR="00626739">
              <w:rPr>
                <w:rFonts w:ascii="Meiryo UI" w:eastAsia="Meiryo UI" w:hAnsi="Meiryo UI" w:cs="Meiryo UI" w:hint="eastAsia"/>
                <w:szCs w:val="21"/>
              </w:rPr>
              <w:t>時点</w:t>
            </w:r>
            <w:r w:rsidR="00243EA2" w:rsidRPr="007B5A41">
              <w:rPr>
                <w:rFonts w:ascii="Meiryo UI" w:eastAsia="Meiryo UI" w:hAnsi="Meiryo UI" w:cs="Meiryo UI" w:hint="eastAsia"/>
                <w:szCs w:val="21"/>
              </w:rPr>
              <w:t>で満年齢４０歳未満の</w:t>
            </w:r>
            <w:r w:rsidR="005B06D4" w:rsidRPr="007B5A41">
              <w:rPr>
                <w:rFonts w:ascii="Meiryo UI" w:eastAsia="Meiryo UI" w:hAnsi="Meiryo UI" w:cs="Meiryo UI" w:hint="eastAsia"/>
                <w:szCs w:val="21"/>
              </w:rPr>
              <w:t>方</w:t>
            </w:r>
          </w:p>
        </w:tc>
      </w:tr>
      <w:tr w:rsidR="007734EB" w:rsidRPr="007B5A41" w14:paraId="49850FB0" w14:textId="77777777" w:rsidTr="008C436E">
        <w:trPr>
          <w:trHeight w:val="716"/>
        </w:trPr>
        <w:tc>
          <w:tcPr>
            <w:tcW w:w="1575" w:type="dxa"/>
            <w:vMerge/>
            <w:shd w:val="pct10" w:color="auto" w:fill="auto"/>
            <w:vAlign w:val="center"/>
          </w:tcPr>
          <w:p w14:paraId="76E9BD79" w14:textId="77777777" w:rsidR="00243EA2" w:rsidRPr="007B5A41" w:rsidRDefault="00243EA2" w:rsidP="00C37D7E">
            <w:pPr>
              <w:spacing w:line="280" w:lineRule="exact"/>
              <w:jc w:val="center"/>
              <w:rPr>
                <w:rFonts w:ascii="Meiryo UI" w:eastAsia="Meiryo UI" w:hAnsi="Meiryo UI"/>
                <w:szCs w:val="21"/>
              </w:rPr>
            </w:pPr>
          </w:p>
        </w:tc>
        <w:tc>
          <w:tcPr>
            <w:tcW w:w="1452" w:type="dxa"/>
            <w:vAlign w:val="center"/>
          </w:tcPr>
          <w:p w14:paraId="0016CEC3"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研究</w:t>
            </w:r>
            <w:r w:rsidR="005B06D4" w:rsidRPr="007B5A41">
              <w:rPr>
                <w:rFonts w:ascii="Meiryo UI" w:eastAsia="Meiryo UI" w:hAnsi="Meiryo UI" w:hint="eastAsia"/>
                <w:szCs w:val="21"/>
              </w:rPr>
              <w:t>分野</w:t>
            </w:r>
          </w:p>
        </w:tc>
        <w:tc>
          <w:tcPr>
            <w:tcW w:w="7158" w:type="dxa"/>
            <w:vAlign w:val="center"/>
          </w:tcPr>
          <w:p w14:paraId="0E58E001" w14:textId="3EBB2939" w:rsidR="00995965" w:rsidRPr="007B5A41" w:rsidRDefault="00243EA2"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主に工学系（機械</w:t>
            </w:r>
            <w:r w:rsidR="0020278C">
              <w:rPr>
                <w:rFonts w:ascii="Meiryo UI" w:eastAsia="Meiryo UI" w:hAnsi="Meiryo UI" w:cs="Meiryo UI" w:hint="eastAsia"/>
                <w:szCs w:val="21"/>
              </w:rPr>
              <w:t>、</w:t>
            </w:r>
            <w:r w:rsidRPr="007B5A41">
              <w:rPr>
                <w:rFonts w:ascii="Meiryo UI" w:eastAsia="Meiryo UI" w:hAnsi="Meiryo UI" w:cs="Meiryo UI" w:hint="eastAsia"/>
                <w:szCs w:val="21"/>
              </w:rPr>
              <w:t>精密、電気</w:t>
            </w:r>
            <w:r w:rsidR="0020278C">
              <w:rPr>
                <w:rFonts w:ascii="Meiryo UI" w:eastAsia="Meiryo UI" w:hAnsi="Meiryo UI" w:cs="Meiryo UI" w:hint="eastAsia"/>
                <w:szCs w:val="21"/>
              </w:rPr>
              <w:t>、</w:t>
            </w:r>
            <w:r w:rsidRPr="007B5A41">
              <w:rPr>
                <w:rFonts w:ascii="Meiryo UI" w:eastAsia="Meiryo UI" w:hAnsi="Meiryo UI" w:cs="Meiryo UI" w:hint="eastAsia"/>
                <w:szCs w:val="21"/>
              </w:rPr>
              <w:t>電子、情報</w:t>
            </w:r>
            <w:r w:rsidR="00995965" w:rsidRPr="007B5A41">
              <w:rPr>
                <w:rFonts w:ascii="Meiryo UI" w:eastAsia="Meiryo UI" w:hAnsi="Meiryo UI" w:cs="Meiryo UI" w:hint="eastAsia"/>
                <w:szCs w:val="21"/>
              </w:rPr>
              <w:t>、材料、環境・・・他</w:t>
            </w:r>
            <w:r w:rsidRPr="007B5A41">
              <w:rPr>
                <w:rFonts w:ascii="Meiryo UI" w:eastAsia="Meiryo UI" w:hAnsi="Meiryo UI" w:cs="Meiryo UI" w:hint="eastAsia"/>
                <w:szCs w:val="21"/>
              </w:rPr>
              <w:t>）の研究</w:t>
            </w:r>
          </w:p>
          <w:p w14:paraId="0606AF70" w14:textId="08BDA6C0" w:rsidR="00243EA2" w:rsidRPr="007B5A41" w:rsidRDefault="007734EB"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および工学をベースにし社会課題の解決に寄与する分野の</w:t>
            </w:r>
            <w:r w:rsidR="008C436E">
              <w:rPr>
                <w:rFonts w:ascii="Meiryo UI" w:eastAsia="Meiryo UI" w:hAnsi="Meiryo UI" w:cs="Meiryo UI" w:hint="eastAsia"/>
                <w:szCs w:val="21"/>
              </w:rPr>
              <w:t>研究者</w:t>
            </w:r>
          </w:p>
        </w:tc>
      </w:tr>
      <w:tr w:rsidR="007734EB" w:rsidRPr="007B5A41" w14:paraId="35ABD049" w14:textId="77777777" w:rsidTr="008C436E">
        <w:trPr>
          <w:trHeight w:val="963"/>
        </w:trPr>
        <w:tc>
          <w:tcPr>
            <w:tcW w:w="1575" w:type="dxa"/>
            <w:vMerge/>
            <w:shd w:val="pct10" w:color="auto" w:fill="auto"/>
            <w:vAlign w:val="center"/>
          </w:tcPr>
          <w:p w14:paraId="10B7BCAF" w14:textId="77777777" w:rsidR="00243EA2" w:rsidRPr="007B5A41" w:rsidRDefault="00243EA2" w:rsidP="00C37D7E">
            <w:pPr>
              <w:spacing w:line="280" w:lineRule="exact"/>
              <w:jc w:val="center"/>
              <w:rPr>
                <w:rFonts w:ascii="Meiryo UI" w:eastAsia="Meiryo UI" w:hAnsi="Meiryo UI"/>
                <w:szCs w:val="21"/>
              </w:rPr>
            </w:pPr>
          </w:p>
        </w:tc>
        <w:tc>
          <w:tcPr>
            <w:tcW w:w="1452" w:type="dxa"/>
            <w:vAlign w:val="center"/>
          </w:tcPr>
          <w:p w14:paraId="73CE3C7E"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その他</w:t>
            </w:r>
          </w:p>
        </w:tc>
        <w:tc>
          <w:tcPr>
            <w:tcW w:w="7158" w:type="dxa"/>
            <w:vAlign w:val="center"/>
          </w:tcPr>
          <w:p w14:paraId="49F3B372" w14:textId="77777777" w:rsidR="00243EA2" w:rsidRPr="007B5A41" w:rsidRDefault="00243EA2"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・助成により顕著な国際交流成果が期待される</w:t>
            </w:r>
            <w:r w:rsidR="005B06D4" w:rsidRPr="007B5A41">
              <w:rPr>
                <w:rFonts w:ascii="Meiryo UI" w:eastAsia="Meiryo UI" w:hAnsi="Meiryo UI" w:cs="Meiryo UI" w:hint="eastAsia"/>
                <w:szCs w:val="21"/>
              </w:rPr>
              <w:t>方</w:t>
            </w:r>
          </w:p>
          <w:p w14:paraId="2537F80E" w14:textId="26C4C3FC" w:rsidR="00243EA2" w:rsidRPr="007B5A41" w:rsidRDefault="00243EA2"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・日本</w:t>
            </w:r>
            <w:r w:rsidR="00995965" w:rsidRPr="007B5A41">
              <w:rPr>
                <w:rFonts w:ascii="Meiryo UI" w:eastAsia="Meiryo UI" w:hAnsi="Meiryo UI" w:cs="Meiryo UI" w:hint="eastAsia"/>
                <w:szCs w:val="21"/>
              </w:rPr>
              <w:t>または派遣先の海外</w:t>
            </w:r>
            <w:r w:rsidRPr="007B5A41">
              <w:rPr>
                <w:rFonts w:ascii="Meiryo UI" w:eastAsia="Meiryo UI" w:hAnsi="Meiryo UI" w:cs="Meiryo UI" w:hint="eastAsia"/>
                <w:szCs w:val="21"/>
              </w:rPr>
              <w:t>における受入先が確定している</w:t>
            </w:r>
            <w:r w:rsidR="005B06D4" w:rsidRPr="007B5A41">
              <w:rPr>
                <w:rFonts w:ascii="Meiryo UI" w:eastAsia="Meiryo UI" w:hAnsi="Meiryo UI" w:cs="Meiryo UI" w:hint="eastAsia"/>
                <w:szCs w:val="21"/>
              </w:rPr>
              <w:t>方</w:t>
            </w:r>
          </w:p>
          <w:p w14:paraId="6F33EA2E" w14:textId="77777777" w:rsidR="00243EA2" w:rsidRPr="007B5A41" w:rsidRDefault="00243EA2"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・過去に当財団の助成を受けていない</w:t>
            </w:r>
            <w:r w:rsidR="005B06D4" w:rsidRPr="007B5A41">
              <w:rPr>
                <w:rFonts w:ascii="Meiryo UI" w:eastAsia="Meiryo UI" w:hAnsi="Meiryo UI" w:cs="Meiryo UI" w:hint="eastAsia"/>
                <w:szCs w:val="21"/>
              </w:rPr>
              <w:t>方</w:t>
            </w:r>
          </w:p>
        </w:tc>
      </w:tr>
      <w:tr w:rsidR="007734EB" w:rsidRPr="007B5A41" w14:paraId="461E7D43" w14:textId="77777777" w:rsidTr="0057155A">
        <w:trPr>
          <w:trHeight w:val="810"/>
        </w:trPr>
        <w:tc>
          <w:tcPr>
            <w:tcW w:w="1575" w:type="dxa"/>
            <w:vMerge w:val="restart"/>
            <w:shd w:val="pct10" w:color="auto" w:fill="auto"/>
            <w:vAlign w:val="center"/>
          </w:tcPr>
          <w:p w14:paraId="1B6257D0"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cs="Meiryo UI" w:hint="eastAsia"/>
                <w:szCs w:val="21"/>
              </w:rPr>
              <w:t>推薦手続</w:t>
            </w:r>
          </w:p>
        </w:tc>
        <w:tc>
          <w:tcPr>
            <w:tcW w:w="1452" w:type="dxa"/>
            <w:vAlign w:val="center"/>
          </w:tcPr>
          <w:p w14:paraId="26CF917E"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cs="Meiryo UI" w:hint="eastAsia"/>
                <w:szCs w:val="21"/>
              </w:rPr>
              <w:t>推</w:t>
            </w:r>
            <w:r w:rsidRPr="007B5A41">
              <w:rPr>
                <w:rFonts w:ascii="Meiryo UI" w:eastAsia="Meiryo UI" w:hAnsi="Meiryo UI" w:cs="Meiryo UI"/>
                <w:szCs w:val="21"/>
              </w:rPr>
              <w:t xml:space="preserve"> </w:t>
            </w:r>
            <w:r w:rsidRPr="007B5A41">
              <w:rPr>
                <w:rFonts w:ascii="Meiryo UI" w:eastAsia="Meiryo UI" w:hAnsi="Meiryo UI" w:cs="Meiryo UI" w:hint="eastAsia"/>
                <w:szCs w:val="21"/>
              </w:rPr>
              <w:t>薦</w:t>
            </w:r>
            <w:r w:rsidRPr="007B5A41">
              <w:rPr>
                <w:rFonts w:ascii="Meiryo UI" w:eastAsia="Meiryo UI" w:hAnsi="Meiryo UI" w:cs="Meiryo UI"/>
                <w:szCs w:val="21"/>
              </w:rPr>
              <w:t xml:space="preserve"> </w:t>
            </w:r>
            <w:r w:rsidRPr="007B5A41">
              <w:rPr>
                <w:rFonts w:ascii="Meiryo UI" w:eastAsia="Meiryo UI" w:hAnsi="Meiryo UI" w:cs="Meiryo UI" w:hint="eastAsia"/>
                <w:szCs w:val="21"/>
              </w:rPr>
              <w:t>者</w:t>
            </w:r>
          </w:p>
        </w:tc>
        <w:tc>
          <w:tcPr>
            <w:tcW w:w="7158" w:type="dxa"/>
            <w:vAlign w:val="center"/>
          </w:tcPr>
          <w:p w14:paraId="774159E2" w14:textId="77777777" w:rsidR="0020278C" w:rsidRDefault="00243EA2" w:rsidP="00C37D7E">
            <w:pPr>
              <w:spacing w:line="280" w:lineRule="exact"/>
              <w:rPr>
                <w:rFonts w:ascii="Meiryo UI" w:eastAsia="Meiryo UI" w:hAnsi="Meiryo UI" w:cs="Meiryo UI"/>
                <w:szCs w:val="21"/>
              </w:rPr>
            </w:pPr>
            <w:r w:rsidRPr="007B5A41">
              <w:rPr>
                <w:rFonts w:ascii="Meiryo UI" w:eastAsia="Meiryo UI" w:hAnsi="Meiryo UI" w:cs="Meiryo UI" w:hint="eastAsia"/>
                <w:szCs w:val="21"/>
              </w:rPr>
              <w:t>国際シンポジウム･国際研究集会等の主催者とし、大学においては学長または</w:t>
            </w:r>
          </w:p>
          <w:p w14:paraId="0F623882" w14:textId="3322E20F" w:rsidR="00243EA2" w:rsidRPr="007B5A41" w:rsidRDefault="0020278C" w:rsidP="00C37D7E">
            <w:pPr>
              <w:spacing w:line="280" w:lineRule="exact"/>
              <w:rPr>
                <w:rFonts w:ascii="Meiryo UI" w:eastAsia="Meiryo UI" w:hAnsi="Meiryo UI" w:cs="Meiryo UI"/>
                <w:szCs w:val="21"/>
              </w:rPr>
            </w:pPr>
            <w:r>
              <w:rPr>
                <w:rFonts w:ascii="Meiryo UI" w:eastAsia="Meiryo UI" w:hAnsi="Meiryo UI" w:cs="Meiryo UI" w:hint="eastAsia"/>
                <w:szCs w:val="21"/>
              </w:rPr>
              <w:t>そ</w:t>
            </w:r>
            <w:r w:rsidR="00243EA2" w:rsidRPr="007B5A41">
              <w:rPr>
                <w:rFonts w:ascii="Meiryo UI" w:eastAsia="Meiryo UI" w:hAnsi="Meiryo UI" w:cs="Meiryo UI" w:hint="eastAsia"/>
                <w:szCs w:val="21"/>
              </w:rPr>
              <w:t>れに準ずる方とします。</w:t>
            </w:r>
          </w:p>
        </w:tc>
      </w:tr>
      <w:tr w:rsidR="007734EB" w:rsidRPr="007B5A41" w14:paraId="74C8B328" w14:textId="77777777" w:rsidTr="00BB6392">
        <w:trPr>
          <w:trHeight w:val="510"/>
        </w:trPr>
        <w:tc>
          <w:tcPr>
            <w:tcW w:w="1575" w:type="dxa"/>
            <w:vMerge/>
            <w:shd w:val="pct10" w:color="auto" w:fill="auto"/>
            <w:vAlign w:val="center"/>
          </w:tcPr>
          <w:p w14:paraId="1AB8495C" w14:textId="77777777" w:rsidR="00243EA2" w:rsidRPr="007B5A41" w:rsidRDefault="00243EA2" w:rsidP="00C37D7E">
            <w:pPr>
              <w:spacing w:line="280" w:lineRule="exact"/>
              <w:jc w:val="center"/>
              <w:rPr>
                <w:rFonts w:ascii="Meiryo UI" w:eastAsia="Meiryo UI" w:hAnsi="Meiryo UI"/>
                <w:szCs w:val="21"/>
              </w:rPr>
            </w:pPr>
          </w:p>
        </w:tc>
        <w:tc>
          <w:tcPr>
            <w:tcW w:w="1452" w:type="dxa"/>
            <w:vAlign w:val="center"/>
          </w:tcPr>
          <w:p w14:paraId="2AE315FB" w14:textId="77777777" w:rsidR="00243EA2" w:rsidRPr="007B5A41" w:rsidRDefault="00243EA2" w:rsidP="00C37D7E">
            <w:pPr>
              <w:spacing w:line="280" w:lineRule="exact"/>
              <w:jc w:val="center"/>
              <w:rPr>
                <w:rFonts w:ascii="Meiryo UI" w:eastAsia="Meiryo UI" w:hAnsi="Meiryo UI" w:cs="Meiryo UI"/>
                <w:szCs w:val="21"/>
              </w:rPr>
            </w:pPr>
            <w:r w:rsidRPr="007B5A41">
              <w:rPr>
                <w:rFonts w:ascii="Meiryo UI" w:eastAsia="Meiryo UI" w:hAnsi="Meiryo UI" w:cs="Meiryo UI" w:hint="eastAsia"/>
                <w:szCs w:val="21"/>
              </w:rPr>
              <w:t>推薦件数</w:t>
            </w:r>
          </w:p>
        </w:tc>
        <w:tc>
          <w:tcPr>
            <w:tcW w:w="7158" w:type="dxa"/>
            <w:vAlign w:val="center"/>
          </w:tcPr>
          <w:p w14:paraId="64CF0391" w14:textId="706A1694" w:rsidR="00243EA2" w:rsidRPr="007B5A41" w:rsidRDefault="00243EA2" w:rsidP="00C37D7E">
            <w:pPr>
              <w:spacing w:line="280" w:lineRule="exact"/>
              <w:rPr>
                <w:rFonts w:ascii="Meiryo UI" w:eastAsia="Meiryo UI" w:hAnsi="Meiryo UI" w:cs="Meiryo UI"/>
                <w:szCs w:val="21"/>
              </w:rPr>
            </w:pPr>
            <w:r w:rsidRPr="007B5A41">
              <w:rPr>
                <w:rFonts w:ascii="Meiryo UI" w:eastAsia="Meiryo UI" w:hAnsi="Meiryo UI" w:cs="Meiryo UI" w:hint="eastAsia"/>
                <w:szCs w:val="21"/>
              </w:rPr>
              <w:t>１大学より</w:t>
            </w:r>
            <w:r w:rsidR="00995965" w:rsidRPr="007B5A41">
              <w:rPr>
                <w:rFonts w:ascii="Meiryo UI" w:eastAsia="Meiryo UI" w:hAnsi="Meiryo UI" w:cs="Meiryo UI" w:hint="eastAsia"/>
                <w:szCs w:val="21"/>
              </w:rPr>
              <w:t>複数の申し込み可</w:t>
            </w:r>
            <w:r w:rsidR="00D517A7">
              <w:rPr>
                <w:rFonts w:ascii="Meiryo UI" w:eastAsia="Meiryo UI" w:hAnsi="Meiryo UI" w:cs="Meiryo UI" w:hint="eastAsia"/>
                <w:szCs w:val="21"/>
              </w:rPr>
              <w:t>(</w:t>
            </w:r>
            <w:r w:rsidR="0020278C">
              <w:rPr>
                <w:rFonts w:ascii="Meiryo UI" w:eastAsia="Meiryo UI" w:hAnsi="Meiryo UI" w:cs="Meiryo UI" w:hint="eastAsia"/>
                <w:szCs w:val="21"/>
              </w:rPr>
              <w:t>ただし同じ</w:t>
            </w:r>
            <w:r w:rsidR="00D517A7">
              <w:rPr>
                <w:rFonts w:ascii="Meiryo UI" w:eastAsia="Meiryo UI" w:hAnsi="Meiryo UI" w:cs="Meiryo UI" w:hint="eastAsia"/>
                <w:szCs w:val="21"/>
              </w:rPr>
              <w:t>国際ｼﾝﾎﾟｼﾞｳﾑ・国際研究集会は不可</w:t>
            </w:r>
            <w:r w:rsidR="00D517A7">
              <w:rPr>
                <w:rFonts w:ascii="Meiryo UI" w:eastAsia="Meiryo UI" w:hAnsi="Meiryo UI" w:cs="Meiryo UI"/>
                <w:szCs w:val="21"/>
              </w:rPr>
              <w:t>）</w:t>
            </w:r>
          </w:p>
        </w:tc>
      </w:tr>
      <w:tr w:rsidR="007734EB" w:rsidRPr="007B5A41" w14:paraId="6BC04119" w14:textId="77777777" w:rsidTr="008049F3">
        <w:trPr>
          <w:trHeight w:val="473"/>
        </w:trPr>
        <w:tc>
          <w:tcPr>
            <w:tcW w:w="1575" w:type="dxa"/>
            <w:vMerge/>
            <w:shd w:val="pct10" w:color="auto" w:fill="auto"/>
            <w:vAlign w:val="center"/>
          </w:tcPr>
          <w:p w14:paraId="528DEB6F" w14:textId="77777777" w:rsidR="00243EA2" w:rsidRPr="007B5A41" w:rsidRDefault="00243EA2" w:rsidP="00C37D7E">
            <w:pPr>
              <w:spacing w:line="280" w:lineRule="exact"/>
              <w:jc w:val="center"/>
              <w:rPr>
                <w:rFonts w:ascii="Meiryo UI" w:eastAsia="Meiryo UI" w:hAnsi="Meiryo UI"/>
                <w:szCs w:val="21"/>
              </w:rPr>
            </w:pPr>
          </w:p>
        </w:tc>
        <w:tc>
          <w:tcPr>
            <w:tcW w:w="1452" w:type="dxa"/>
            <w:vAlign w:val="center"/>
          </w:tcPr>
          <w:p w14:paraId="298DDC5D" w14:textId="77777777" w:rsidR="00243EA2" w:rsidRPr="007B5A41" w:rsidRDefault="00243EA2" w:rsidP="00C37D7E">
            <w:pPr>
              <w:spacing w:line="280" w:lineRule="exact"/>
              <w:jc w:val="center"/>
              <w:rPr>
                <w:rFonts w:ascii="Meiryo UI" w:eastAsia="Meiryo UI" w:hAnsi="Meiryo UI" w:cs="Meiryo UI"/>
                <w:szCs w:val="21"/>
              </w:rPr>
            </w:pPr>
            <w:r w:rsidRPr="007B5A41">
              <w:rPr>
                <w:rFonts w:ascii="Meiryo UI" w:eastAsia="Meiryo UI" w:hAnsi="Meiryo UI" w:cs="Meiryo UI" w:hint="eastAsia"/>
                <w:szCs w:val="21"/>
              </w:rPr>
              <w:t>推薦方法</w:t>
            </w:r>
          </w:p>
        </w:tc>
        <w:tc>
          <w:tcPr>
            <w:tcW w:w="7158" w:type="dxa"/>
            <w:vAlign w:val="center"/>
          </w:tcPr>
          <w:p w14:paraId="424BA9DC" w14:textId="77777777" w:rsidR="00243EA2" w:rsidRPr="007B5A41" w:rsidRDefault="00243EA2"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所定の推薦用紙に必要事項を記入し、申請書と共に当財団まで送付してください。</w:t>
            </w:r>
          </w:p>
        </w:tc>
      </w:tr>
      <w:tr w:rsidR="007734EB" w:rsidRPr="007B5A41" w14:paraId="2992E164" w14:textId="77777777" w:rsidTr="00BB6392">
        <w:trPr>
          <w:trHeight w:val="540"/>
        </w:trPr>
        <w:tc>
          <w:tcPr>
            <w:tcW w:w="1575" w:type="dxa"/>
            <w:shd w:val="pct10" w:color="auto" w:fill="auto"/>
            <w:vAlign w:val="center"/>
          </w:tcPr>
          <w:p w14:paraId="498E56AA"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cs="Meiryo UI" w:hint="eastAsia"/>
                <w:szCs w:val="21"/>
              </w:rPr>
              <w:t>推薦締切</w:t>
            </w:r>
          </w:p>
        </w:tc>
        <w:tc>
          <w:tcPr>
            <w:tcW w:w="8610" w:type="dxa"/>
            <w:gridSpan w:val="2"/>
            <w:vAlign w:val="center"/>
          </w:tcPr>
          <w:p w14:paraId="749F97E3" w14:textId="7DB4AC61" w:rsidR="00243EA2" w:rsidRPr="007B5A41" w:rsidRDefault="005E53B7" w:rsidP="008049F3">
            <w:pPr>
              <w:adjustRightInd w:val="0"/>
              <w:spacing w:line="280" w:lineRule="exact"/>
              <w:jc w:val="left"/>
              <w:textAlignment w:val="baseline"/>
              <w:rPr>
                <w:rFonts w:ascii="Meiryo UI" w:eastAsia="Meiryo UI" w:hAnsi="Meiryo UI" w:cs="Meiryo UI"/>
                <w:szCs w:val="21"/>
              </w:rPr>
            </w:pPr>
            <w:r>
              <w:rPr>
                <w:rFonts w:ascii="Meiryo UI" w:eastAsia="Meiryo UI" w:hAnsi="Meiryo UI" w:cs="Meiryo UI" w:hint="eastAsia"/>
                <w:szCs w:val="21"/>
              </w:rPr>
              <w:t>2024</w:t>
            </w:r>
            <w:r w:rsidR="00726992" w:rsidRPr="007B5A41">
              <w:rPr>
                <w:rFonts w:ascii="Meiryo UI" w:eastAsia="Meiryo UI" w:hAnsi="Meiryo UI" w:cs="Meiryo UI" w:hint="eastAsia"/>
                <w:szCs w:val="21"/>
              </w:rPr>
              <w:t>年</w:t>
            </w:r>
            <w:r w:rsidR="0079321B">
              <w:rPr>
                <w:rFonts w:ascii="Meiryo UI" w:eastAsia="Meiryo UI" w:hAnsi="Meiryo UI" w:cs="Meiryo UI" w:hint="eastAsia"/>
                <w:szCs w:val="21"/>
              </w:rPr>
              <w:t>6</w:t>
            </w:r>
            <w:r w:rsidR="00726992" w:rsidRPr="007B5A41">
              <w:rPr>
                <w:rFonts w:ascii="Meiryo UI" w:eastAsia="Meiryo UI" w:hAnsi="Meiryo UI" w:cs="Meiryo UI" w:hint="eastAsia"/>
                <w:szCs w:val="21"/>
              </w:rPr>
              <w:t>月</w:t>
            </w:r>
            <w:r w:rsidR="0079321B">
              <w:rPr>
                <w:rFonts w:ascii="Meiryo UI" w:eastAsia="Meiryo UI" w:hAnsi="Meiryo UI" w:cs="Meiryo UI" w:hint="eastAsia"/>
                <w:szCs w:val="21"/>
              </w:rPr>
              <w:t>2</w:t>
            </w:r>
            <w:r w:rsidR="0079321B">
              <w:rPr>
                <w:rFonts w:ascii="Meiryo UI" w:eastAsia="Meiryo UI" w:hAnsi="Meiryo UI" w:cs="Meiryo UI"/>
                <w:szCs w:val="21"/>
              </w:rPr>
              <w:t>8</w:t>
            </w:r>
            <w:r w:rsidR="00726992" w:rsidRPr="007B5A41">
              <w:rPr>
                <w:rFonts w:ascii="Meiryo UI" w:eastAsia="Meiryo UI" w:hAnsi="Meiryo UI" w:cs="Meiryo UI" w:hint="eastAsia"/>
                <w:szCs w:val="21"/>
              </w:rPr>
              <w:t>日（</w:t>
            </w:r>
            <w:r w:rsidR="0079321B">
              <w:rPr>
                <w:rFonts w:ascii="Meiryo UI" w:eastAsia="Meiryo UI" w:hAnsi="Meiryo UI" w:cs="Meiryo UI" w:hint="eastAsia"/>
                <w:szCs w:val="21"/>
              </w:rPr>
              <w:t>金</w:t>
            </w:r>
            <w:r w:rsidR="00243EA2" w:rsidRPr="007B5A41">
              <w:rPr>
                <w:rFonts w:ascii="Meiryo UI" w:eastAsia="Meiryo UI" w:hAnsi="Meiryo UI" w:cs="Meiryo UI" w:hint="eastAsia"/>
                <w:szCs w:val="21"/>
              </w:rPr>
              <w:t>）</w:t>
            </w:r>
          </w:p>
        </w:tc>
      </w:tr>
      <w:tr w:rsidR="007734EB" w:rsidRPr="007B5A41" w14:paraId="6B223A63" w14:textId="77777777" w:rsidTr="00BB6392">
        <w:trPr>
          <w:trHeight w:val="521"/>
        </w:trPr>
        <w:tc>
          <w:tcPr>
            <w:tcW w:w="1575" w:type="dxa"/>
            <w:shd w:val="pct10" w:color="auto" w:fill="auto"/>
            <w:vAlign w:val="center"/>
          </w:tcPr>
          <w:p w14:paraId="02DD91F9" w14:textId="77777777" w:rsidR="00243EA2" w:rsidRPr="007B5A41" w:rsidRDefault="00243EA2" w:rsidP="00C37D7E">
            <w:pPr>
              <w:spacing w:line="280" w:lineRule="exact"/>
              <w:jc w:val="center"/>
              <w:rPr>
                <w:rFonts w:ascii="Meiryo UI" w:eastAsia="Meiryo UI" w:hAnsi="Meiryo UI" w:cs="Meiryo UI"/>
                <w:szCs w:val="21"/>
              </w:rPr>
            </w:pPr>
            <w:r w:rsidRPr="007B5A41">
              <w:rPr>
                <w:rFonts w:ascii="Meiryo UI" w:eastAsia="Meiryo UI" w:hAnsi="Meiryo UI" w:cs="Meiryo UI" w:hint="eastAsia"/>
                <w:szCs w:val="21"/>
              </w:rPr>
              <w:t>選考方法</w:t>
            </w:r>
          </w:p>
        </w:tc>
        <w:tc>
          <w:tcPr>
            <w:tcW w:w="8610" w:type="dxa"/>
            <w:gridSpan w:val="2"/>
            <w:vAlign w:val="center"/>
          </w:tcPr>
          <w:p w14:paraId="0935AC5E" w14:textId="77777777" w:rsidR="00243EA2" w:rsidRPr="007B5A41" w:rsidRDefault="00243EA2" w:rsidP="00C37D7E">
            <w:pPr>
              <w:spacing w:line="280" w:lineRule="exact"/>
              <w:rPr>
                <w:rFonts w:ascii="Meiryo UI" w:eastAsia="Meiryo UI" w:hAnsi="Meiryo UI" w:cs="Meiryo UI"/>
                <w:szCs w:val="21"/>
              </w:rPr>
            </w:pPr>
            <w:r w:rsidRPr="007B5A41">
              <w:rPr>
                <w:rFonts w:ascii="Meiryo UI" w:eastAsia="Meiryo UI" w:hAnsi="Meiryo UI" w:cs="Meiryo UI" w:hint="eastAsia"/>
                <w:szCs w:val="21"/>
              </w:rPr>
              <w:t>当財団の選考委員会において書類選考し、必要に応じ面接のうえ採否を決定します。</w:t>
            </w:r>
          </w:p>
        </w:tc>
      </w:tr>
      <w:tr w:rsidR="007734EB" w:rsidRPr="007B5A41" w14:paraId="5910946D" w14:textId="77777777" w:rsidTr="008C436E">
        <w:trPr>
          <w:trHeight w:val="881"/>
        </w:trPr>
        <w:tc>
          <w:tcPr>
            <w:tcW w:w="1575" w:type="dxa"/>
            <w:shd w:val="pct10" w:color="auto" w:fill="auto"/>
            <w:vAlign w:val="center"/>
          </w:tcPr>
          <w:p w14:paraId="1B26C731" w14:textId="77777777" w:rsidR="00243EA2" w:rsidRPr="007B5A41" w:rsidRDefault="00243EA2" w:rsidP="00C37D7E">
            <w:pPr>
              <w:spacing w:line="280" w:lineRule="exact"/>
              <w:jc w:val="center"/>
              <w:rPr>
                <w:rFonts w:ascii="Meiryo UI" w:eastAsia="Meiryo UI" w:hAnsi="Meiryo UI" w:cs="Meiryo UI"/>
                <w:szCs w:val="21"/>
              </w:rPr>
            </w:pPr>
            <w:r w:rsidRPr="007B5A41">
              <w:rPr>
                <w:rFonts w:ascii="Meiryo UI" w:eastAsia="Meiryo UI" w:hAnsi="Meiryo UI" w:cs="Meiryo UI" w:hint="eastAsia"/>
                <w:szCs w:val="21"/>
              </w:rPr>
              <w:t>採否の通知</w:t>
            </w:r>
          </w:p>
        </w:tc>
        <w:tc>
          <w:tcPr>
            <w:tcW w:w="8610" w:type="dxa"/>
            <w:gridSpan w:val="2"/>
            <w:vAlign w:val="center"/>
          </w:tcPr>
          <w:p w14:paraId="39B46843" w14:textId="7517A8B0" w:rsidR="00243EA2" w:rsidRPr="007B5A41" w:rsidRDefault="005E53B7" w:rsidP="00C37D7E">
            <w:pPr>
              <w:spacing w:line="280" w:lineRule="exact"/>
              <w:rPr>
                <w:rFonts w:ascii="Meiryo UI" w:eastAsia="Meiryo UI" w:hAnsi="Meiryo UI" w:cs="Meiryo UI"/>
                <w:szCs w:val="21"/>
              </w:rPr>
            </w:pPr>
            <w:r>
              <w:rPr>
                <w:rFonts w:ascii="Meiryo UI" w:eastAsia="Meiryo UI" w:hAnsi="Meiryo UI" w:cs="Meiryo UI" w:hint="eastAsia"/>
                <w:szCs w:val="21"/>
              </w:rPr>
              <w:t>2024</w:t>
            </w:r>
            <w:r w:rsidR="00243EA2" w:rsidRPr="007B5A41">
              <w:rPr>
                <w:rFonts w:ascii="Meiryo UI" w:eastAsia="Meiryo UI" w:hAnsi="Meiryo UI" w:cs="Meiryo UI" w:hint="eastAsia"/>
                <w:szCs w:val="21"/>
              </w:rPr>
              <w:t>年</w:t>
            </w:r>
            <w:r w:rsidR="0079321B">
              <w:rPr>
                <w:rFonts w:ascii="Meiryo UI" w:eastAsia="Meiryo UI" w:hAnsi="Meiryo UI" w:cs="Meiryo UI" w:hint="eastAsia"/>
                <w:szCs w:val="21"/>
              </w:rPr>
              <w:t>7</w:t>
            </w:r>
            <w:r w:rsidR="00243EA2" w:rsidRPr="007B5A41">
              <w:rPr>
                <w:rFonts w:ascii="Meiryo UI" w:eastAsia="Meiryo UI" w:hAnsi="Meiryo UI" w:cs="Meiryo UI" w:hint="eastAsia"/>
                <w:szCs w:val="21"/>
              </w:rPr>
              <w:t>月末日までに、大学を通じて</w:t>
            </w:r>
            <w:r w:rsidR="009B7F6C" w:rsidRPr="007B5A41">
              <w:rPr>
                <w:rFonts w:ascii="Meiryo UI" w:eastAsia="Meiryo UI" w:hAnsi="Meiryo UI" w:cs="Meiryo UI" w:hint="eastAsia"/>
                <w:szCs w:val="21"/>
              </w:rPr>
              <w:t>申請者に</w:t>
            </w:r>
            <w:r w:rsidR="00243EA2" w:rsidRPr="007B5A41">
              <w:rPr>
                <w:rFonts w:ascii="Meiryo UI" w:eastAsia="Meiryo UI" w:hAnsi="Meiryo UI" w:cs="Meiryo UI" w:hint="eastAsia"/>
                <w:szCs w:val="21"/>
              </w:rPr>
              <w:t>文書にて通知します。</w:t>
            </w:r>
            <w:r w:rsidR="005617B1" w:rsidRPr="007B5A41">
              <w:rPr>
                <w:rFonts w:ascii="Meiryo UI" w:eastAsia="Meiryo UI" w:hAnsi="Meiryo UI" w:cs="Meiryo UI" w:hint="eastAsia"/>
                <w:szCs w:val="21"/>
              </w:rPr>
              <w:t>なお</w:t>
            </w:r>
            <w:r w:rsidR="00243EA2" w:rsidRPr="007B5A41">
              <w:rPr>
                <w:rFonts w:ascii="Meiryo UI" w:eastAsia="Meiryo UI" w:hAnsi="Meiryo UI" w:cs="Meiryo UI" w:hint="eastAsia"/>
                <w:szCs w:val="21"/>
              </w:rPr>
              <w:t>、採択</w:t>
            </w:r>
            <w:r w:rsidR="00F65AD1" w:rsidRPr="007B5A41">
              <w:rPr>
                <w:rFonts w:ascii="Meiryo UI" w:eastAsia="Meiryo UI" w:hAnsi="Meiryo UI" w:cs="Meiryo UI" w:hint="eastAsia"/>
                <w:szCs w:val="21"/>
              </w:rPr>
              <w:t>された場合は</w:t>
            </w:r>
            <w:r w:rsidR="00C269B1">
              <w:rPr>
                <w:rFonts w:ascii="Meiryo UI" w:eastAsia="Meiryo UI" w:hAnsi="Meiryo UI" w:cs="Meiryo UI" w:hint="eastAsia"/>
                <w:szCs w:val="21"/>
              </w:rPr>
              <w:t>、国際ｼﾝﾎﾟｼﾞｳﾑ名等</w:t>
            </w:r>
            <w:r w:rsidR="00626739">
              <w:rPr>
                <w:rFonts w:ascii="Meiryo UI" w:eastAsia="Meiryo UI" w:hAnsi="Meiryo UI" w:cs="Meiryo UI" w:hint="eastAsia"/>
                <w:szCs w:val="21"/>
              </w:rPr>
              <w:t>を</w:t>
            </w:r>
            <w:r w:rsidR="00243EA2" w:rsidRPr="007B5A41">
              <w:rPr>
                <w:rFonts w:ascii="Meiryo UI" w:eastAsia="Meiryo UI" w:hAnsi="Meiryo UI" w:cs="Meiryo UI" w:hint="eastAsia"/>
                <w:szCs w:val="21"/>
              </w:rPr>
              <w:t>財団</w:t>
            </w:r>
            <w:r w:rsidR="00FE2097" w:rsidRPr="007B5A41">
              <w:rPr>
                <w:rFonts w:ascii="Meiryo UI" w:eastAsia="Meiryo UI" w:hAnsi="Meiryo UI" w:cs="Meiryo UI" w:hint="eastAsia"/>
                <w:szCs w:val="21"/>
              </w:rPr>
              <w:t>機関誌</w:t>
            </w:r>
            <w:r w:rsidR="00243EA2" w:rsidRPr="007B5A41">
              <w:rPr>
                <w:rFonts w:ascii="Meiryo UI" w:eastAsia="Meiryo UI" w:hAnsi="Meiryo UI" w:cs="Meiryo UI" w:hint="eastAsia"/>
                <w:szCs w:val="21"/>
              </w:rPr>
              <w:t>およびホームページで情報公開いたしますので、ご</w:t>
            </w:r>
            <w:r w:rsidR="00FE2097" w:rsidRPr="007B5A41">
              <w:rPr>
                <w:rFonts w:ascii="Meiryo UI" w:eastAsia="Meiryo UI" w:hAnsi="Meiryo UI" w:cs="Meiryo UI" w:hint="eastAsia"/>
                <w:szCs w:val="21"/>
              </w:rPr>
              <w:t>了解</w:t>
            </w:r>
            <w:r w:rsidR="00243EA2" w:rsidRPr="007B5A41">
              <w:rPr>
                <w:rFonts w:ascii="Meiryo UI" w:eastAsia="Meiryo UI" w:hAnsi="Meiryo UI" w:cs="Meiryo UI" w:hint="eastAsia"/>
                <w:szCs w:val="21"/>
              </w:rPr>
              <w:t>ください。</w:t>
            </w:r>
          </w:p>
        </w:tc>
      </w:tr>
      <w:tr w:rsidR="007734EB" w:rsidRPr="007B5A41" w14:paraId="166F3839" w14:textId="77777777" w:rsidTr="008C436E">
        <w:trPr>
          <w:trHeight w:val="872"/>
        </w:trPr>
        <w:tc>
          <w:tcPr>
            <w:tcW w:w="1575" w:type="dxa"/>
            <w:shd w:val="pct10" w:color="auto" w:fill="auto"/>
            <w:vAlign w:val="center"/>
          </w:tcPr>
          <w:p w14:paraId="6C1AFB60" w14:textId="77777777" w:rsidR="00243EA2" w:rsidRPr="007B5A41" w:rsidRDefault="00243EA2" w:rsidP="00C37D7E">
            <w:pPr>
              <w:spacing w:line="280" w:lineRule="exact"/>
              <w:jc w:val="center"/>
              <w:rPr>
                <w:rFonts w:ascii="Meiryo UI" w:eastAsia="Meiryo UI" w:hAnsi="Meiryo UI" w:cs="Meiryo UI"/>
                <w:szCs w:val="21"/>
              </w:rPr>
            </w:pPr>
            <w:r w:rsidRPr="007B5A41">
              <w:rPr>
                <w:rFonts w:ascii="Meiryo UI" w:eastAsia="Meiryo UI" w:hAnsi="Meiryo UI" w:cs="Meiryo UI" w:hint="eastAsia"/>
                <w:szCs w:val="21"/>
              </w:rPr>
              <w:t>成果報告</w:t>
            </w:r>
          </w:p>
        </w:tc>
        <w:tc>
          <w:tcPr>
            <w:tcW w:w="8610" w:type="dxa"/>
            <w:gridSpan w:val="2"/>
            <w:vAlign w:val="center"/>
          </w:tcPr>
          <w:p w14:paraId="622A93A6" w14:textId="14F41B9D" w:rsidR="00243EA2" w:rsidRPr="007B5A41" w:rsidRDefault="00243EA2" w:rsidP="00C37D7E">
            <w:pPr>
              <w:spacing w:line="280" w:lineRule="exact"/>
              <w:rPr>
                <w:rFonts w:ascii="Meiryo UI" w:eastAsia="Meiryo UI" w:hAnsi="Meiryo UI" w:cs="Meiryo UI"/>
                <w:szCs w:val="21"/>
              </w:rPr>
            </w:pPr>
            <w:r w:rsidRPr="007B5A41">
              <w:rPr>
                <w:rFonts w:ascii="Meiryo UI" w:eastAsia="Meiryo UI" w:hAnsi="Meiryo UI" w:cs="Meiryo UI" w:hint="eastAsia"/>
                <w:szCs w:val="21"/>
              </w:rPr>
              <w:t>助成金にもとづく事業の成果ならびに結果について、実施後</w:t>
            </w:r>
            <w:r w:rsidR="00995965" w:rsidRPr="007B5A41">
              <w:rPr>
                <w:rFonts w:ascii="Meiryo UI" w:eastAsia="Meiryo UI" w:hAnsi="Meiryo UI" w:cs="Meiryo UI" w:hint="eastAsia"/>
                <w:szCs w:val="21"/>
              </w:rPr>
              <w:t>概ね</w:t>
            </w:r>
            <w:r w:rsidRPr="007B5A41">
              <w:rPr>
                <w:rFonts w:ascii="Meiryo UI" w:eastAsia="Meiryo UI" w:hAnsi="Meiryo UI" w:cs="Meiryo UI" w:hint="eastAsia"/>
                <w:szCs w:val="21"/>
              </w:rPr>
              <w:t>２週間以内に書面による報告書（支出報告を含む）を提出していただきます。</w:t>
            </w:r>
          </w:p>
        </w:tc>
      </w:tr>
      <w:tr w:rsidR="007734EB" w:rsidRPr="007B5A41" w14:paraId="4AA45CC2" w14:textId="77777777" w:rsidTr="008C436E">
        <w:trPr>
          <w:trHeight w:val="1390"/>
        </w:trPr>
        <w:tc>
          <w:tcPr>
            <w:tcW w:w="1575" w:type="dxa"/>
            <w:shd w:val="pct10" w:color="auto" w:fill="auto"/>
            <w:vAlign w:val="center"/>
          </w:tcPr>
          <w:p w14:paraId="43CCB248" w14:textId="77777777" w:rsidR="00726992" w:rsidRPr="007B5A41" w:rsidRDefault="00726992" w:rsidP="00C37D7E">
            <w:pPr>
              <w:adjustRightInd w:val="0"/>
              <w:spacing w:line="280" w:lineRule="exact"/>
              <w:jc w:val="center"/>
              <w:textAlignment w:val="baseline"/>
              <w:rPr>
                <w:rFonts w:ascii="Meiryo UI" w:eastAsia="Meiryo UI" w:hAnsi="Meiryo UI" w:cs="Meiryo UI"/>
                <w:szCs w:val="21"/>
              </w:rPr>
            </w:pPr>
            <w:r w:rsidRPr="007B5A41">
              <w:rPr>
                <w:rFonts w:ascii="Meiryo UI" w:eastAsia="Meiryo UI" w:hAnsi="Meiryo UI" w:cs="Meiryo UI" w:hint="eastAsia"/>
                <w:szCs w:val="21"/>
              </w:rPr>
              <w:t>送付先</w:t>
            </w:r>
          </w:p>
          <w:p w14:paraId="1EE04A40" w14:textId="77777777" w:rsidR="00726992" w:rsidRPr="007B5A41" w:rsidRDefault="00726992" w:rsidP="00C37D7E">
            <w:pPr>
              <w:adjustRightInd w:val="0"/>
              <w:spacing w:line="280" w:lineRule="exact"/>
              <w:jc w:val="center"/>
              <w:textAlignment w:val="baseline"/>
              <w:rPr>
                <w:rFonts w:ascii="Meiryo UI" w:eastAsia="Meiryo UI" w:hAnsi="Meiryo UI" w:cs="Meiryo UI"/>
                <w:szCs w:val="21"/>
              </w:rPr>
            </w:pPr>
            <w:r w:rsidRPr="007B5A41">
              <w:rPr>
                <w:rFonts w:ascii="Meiryo UI" w:eastAsia="Meiryo UI" w:hAnsi="Meiryo UI" w:cs="Meiryo UI" w:hint="eastAsia"/>
                <w:szCs w:val="21"/>
              </w:rPr>
              <w:t>連絡先</w:t>
            </w:r>
          </w:p>
        </w:tc>
        <w:tc>
          <w:tcPr>
            <w:tcW w:w="8610" w:type="dxa"/>
            <w:gridSpan w:val="2"/>
            <w:vAlign w:val="center"/>
          </w:tcPr>
          <w:p w14:paraId="1D8D47C7" w14:textId="061B0CAF" w:rsidR="00726992" w:rsidRPr="007B5A41" w:rsidRDefault="00726992" w:rsidP="008049F3">
            <w:pPr>
              <w:spacing w:line="280" w:lineRule="exact"/>
              <w:jc w:val="left"/>
              <w:rPr>
                <w:rFonts w:ascii="Meiryo UI" w:eastAsia="Meiryo UI" w:hAnsi="Meiryo UI" w:cs="Meiryo UI"/>
                <w:szCs w:val="21"/>
              </w:rPr>
            </w:pPr>
            <w:r w:rsidRPr="007B5A41">
              <w:rPr>
                <w:rFonts w:ascii="Meiryo UI" w:eastAsia="Meiryo UI" w:hAnsi="Meiryo UI" w:cs="Meiryo UI" w:hint="eastAsia"/>
                <w:szCs w:val="21"/>
              </w:rPr>
              <w:t>〒３９２-０００１</w:t>
            </w:r>
            <w:r w:rsidRPr="007B5A41">
              <w:rPr>
                <w:rFonts w:ascii="Meiryo UI" w:eastAsia="Meiryo UI" w:hAnsi="Meiryo UI" w:cs="Meiryo UI"/>
                <w:szCs w:val="21"/>
              </w:rPr>
              <w:t xml:space="preserve"> </w:t>
            </w:r>
            <w:r w:rsidR="008049F3">
              <w:rPr>
                <w:rFonts w:ascii="Meiryo UI" w:eastAsia="Meiryo UI" w:hAnsi="Meiryo UI" w:cs="Meiryo UI" w:hint="eastAsia"/>
                <w:szCs w:val="21"/>
              </w:rPr>
              <w:t xml:space="preserve">　</w:t>
            </w:r>
            <w:r w:rsidRPr="007B5A41">
              <w:rPr>
                <w:rFonts w:ascii="Meiryo UI" w:eastAsia="Meiryo UI" w:hAnsi="Meiryo UI" w:cs="Meiryo UI" w:hint="eastAsia"/>
                <w:szCs w:val="21"/>
              </w:rPr>
              <w:t>長野県諏訪市大和３-３-５</w:t>
            </w:r>
          </w:p>
          <w:p w14:paraId="50075E8E" w14:textId="4379AB48" w:rsidR="00726992" w:rsidRPr="007B5A41" w:rsidRDefault="00726992" w:rsidP="00C37D7E">
            <w:pPr>
              <w:spacing w:line="280" w:lineRule="exact"/>
              <w:jc w:val="left"/>
              <w:rPr>
                <w:rFonts w:ascii="Meiryo UI" w:eastAsia="Meiryo UI" w:hAnsi="Meiryo UI" w:cs="Meiryo UI"/>
                <w:szCs w:val="21"/>
              </w:rPr>
            </w:pPr>
            <w:r w:rsidRPr="007B5A41">
              <w:rPr>
                <w:rFonts w:ascii="Meiryo UI" w:eastAsia="Meiryo UI" w:hAnsi="Meiryo UI" w:cs="Meiryo UI" w:hint="eastAsia"/>
                <w:szCs w:val="21"/>
              </w:rPr>
              <w:t>公益財団法人エプソン国際奨学財団</w:t>
            </w:r>
            <w:r w:rsidRPr="007B5A41">
              <w:rPr>
                <w:rFonts w:ascii="Meiryo UI" w:eastAsia="Meiryo UI" w:hAnsi="Meiryo UI" w:cs="Meiryo UI"/>
                <w:szCs w:val="21"/>
              </w:rPr>
              <w:t xml:space="preserve">  </w:t>
            </w:r>
            <w:r w:rsidRPr="007B5A41">
              <w:rPr>
                <w:rFonts w:ascii="Meiryo UI" w:eastAsia="Meiryo UI" w:hAnsi="Meiryo UI" w:cs="Meiryo UI" w:hint="eastAsia"/>
                <w:szCs w:val="21"/>
              </w:rPr>
              <w:t>事務局</w:t>
            </w:r>
          </w:p>
          <w:p w14:paraId="45C34F71" w14:textId="0C286E45" w:rsidR="00726992" w:rsidRPr="007B5A41" w:rsidRDefault="00726992" w:rsidP="008049F3">
            <w:pPr>
              <w:spacing w:line="280" w:lineRule="exact"/>
              <w:jc w:val="left"/>
              <w:rPr>
                <w:rFonts w:ascii="Meiryo UI" w:eastAsia="Meiryo UI" w:hAnsi="Meiryo UI" w:cs="Meiryo UI"/>
                <w:szCs w:val="21"/>
              </w:rPr>
            </w:pPr>
            <w:r w:rsidRPr="007B5A41">
              <w:rPr>
                <w:rFonts w:ascii="Meiryo UI" w:eastAsia="Meiryo UI" w:hAnsi="Meiryo UI" w:cs="Meiryo UI" w:hint="eastAsia"/>
                <w:szCs w:val="21"/>
              </w:rPr>
              <w:t>電話:０２６６-５７-５６０６　　   ＦＡＸ:０２６６-５７-５６０７</w:t>
            </w:r>
          </w:p>
          <w:p w14:paraId="70CB846E" w14:textId="23D54BB8" w:rsidR="002202BE" w:rsidRPr="002202BE" w:rsidRDefault="00726992" w:rsidP="008049F3">
            <w:pPr>
              <w:spacing w:line="280" w:lineRule="exact"/>
              <w:jc w:val="left"/>
              <w:rPr>
                <w:rFonts w:ascii="Meiryo UI" w:eastAsia="Meiryo UI" w:hAnsi="Meiryo UI" w:cs="Meiryo UI"/>
                <w:szCs w:val="21"/>
              </w:rPr>
            </w:pPr>
            <w:r w:rsidRPr="007B5A41">
              <w:rPr>
                <w:rFonts w:ascii="Meiryo UI" w:eastAsia="Meiryo UI" w:hAnsi="Meiryo UI" w:cs="Meiryo UI" w:hint="eastAsia"/>
                <w:szCs w:val="21"/>
              </w:rPr>
              <w:t>Ｅ-ｍａｉｌ:</w:t>
            </w:r>
            <w:r w:rsidR="007D60B4" w:rsidRPr="007B5A41">
              <w:rPr>
                <w:rFonts w:ascii="Meiryo UI" w:eastAsia="Meiryo UI" w:hAnsi="Meiryo UI" w:cs="Meiryo UI" w:hint="eastAsia"/>
                <w:szCs w:val="21"/>
              </w:rPr>
              <w:t xml:space="preserve"> </w:t>
            </w:r>
            <w:hyperlink r:id="rId11" w:history="1">
              <w:r w:rsidR="002202BE" w:rsidRPr="00B60022">
                <w:rPr>
                  <w:rStyle w:val="aa"/>
                  <w:rFonts w:ascii="Meiryo UI" w:eastAsia="Meiryo UI" w:hAnsi="Meiryo UI" w:cs="Meiryo UI" w:hint="eastAsia"/>
                  <w:szCs w:val="21"/>
                </w:rPr>
                <w:t>ＥＩＳＦ</w:t>
              </w:r>
              <w:r w:rsidR="002202BE" w:rsidRPr="00B60022">
                <w:rPr>
                  <w:rStyle w:val="aa"/>
                  <w:rFonts w:ascii="Meiryo UI" w:eastAsia="Meiryo UI" w:hAnsi="Meiryo UI" w:cs="Meiryo UI"/>
                  <w:szCs w:val="21"/>
                </w:rPr>
                <w:t>@</w:t>
              </w:r>
              <w:r w:rsidR="002202BE" w:rsidRPr="00B60022">
                <w:rPr>
                  <w:rStyle w:val="aa"/>
                  <w:rFonts w:ascii="Meiryo UI" w:eastAsia="Meiryo UI" w:hAnsi="Meiryo UI" w:cs="Meiryo UI" w:hint="eastAsia"/>
                  <w:szCs w:val="21"/>
                </w:rPr>
                <w:t>ｅｘｃ</w:t>
              </w:r>
              <w:r w:rsidR="002202BE" w:rsidRPr="00B60022">
                <w:rPr>
                  <w:rStyle w:val="aa"/>
                  <w:rFonts w:ascii="Meiryo UI" w:eastAsia="Meiryo UI" w:hAnsi="Meiryo UI" w:cs="Meiryo UI"/>
                  <w:szCs w:val="21"/>
                </w:rPr>
                <w:t>.</w:t>
              </w:r>
              <w:r w:rsidR="002202BE" w:rsidRPr="00B60022">
                <w:rPr>
                  <w:rStyle w:val="aa"/>
                  <w:rFonts w:ascii="Meiryo UI" w:eastAsia="Meiryo UI" w:hAnsi="Meiryo UI" w:cs="Meiryo UI" w:hint="eastAsia"/>
                  <w:szCs w:val="21"/>
                </w:rPr>
                <w:t>ｅｐｓｏｎ.ｃｏ</w:t>
              </w:r>
              <w:r w:rsidR="002202BE" w:rsidRPr="00B60022">
                <w:rPr>
                  <w:rStyle w:val="aa"/>
                  <w:rFonts w:ascii="Meiryo UI" w:eastAsia="Meiryo UI" w:hAnsi="Meiryo UI" w:cs="Meiryo UI"/>
                  <w:szCs w:val="21"/>
                </w:rPr>
                <w:t>.jp</w:t>
              </w:r>
            </w:hyperlink>
          </w:p>
        </w:tc>
      </w:tr>
    </w:tbl>
    <w:p w14:paraId="1E874E6D" w14:textId="2B7649ED" w:rsidR="00726992" w:rsidRDefault="00726992" w:rsidP="00C37D7E">
      <w:pPr>
        <w:spacing w:line="280" w:lineRule="exact"/>
        <w:ind w:firstLineChars="100" w:firstLine="210"/>
        <w:jc w:val="center"/>
        <w:rPr>
          <w:rFonts w:ascii="Meiryo UI" w:eastAsia="Meiryo UI" w:hAnsi="Meiryo UI"/>
          <w:szCs w:val="21"/>
        </w:rPr>
      </w:pPr>
    </w:p>
    <w:p w14:paraId="1C07372A" w14:textId="77777777" w:rsidR="008049F3" w:rsidRPr="0057155A" w:rsidRDefault="008049F3" w:rsidP="0057155A">
      <w:pPr>
        <w:spacing w:line="280" w:lineRule="exact"/>
        <w:rPr>
          <w:rFonts w:ascii="Meiryo UI" w:eastAsia="Meiryo UI" w:hAnsi="Meiryo UI"/>
          <w:szCs w:val="21"/>
        </w:rPr>
      </w:pPr>
    </w:p>
    <w:p w14:paraId="62E4F716" w14:textId="2AAB5413" w:rsidR="008049F3" w:rsidRPr="0057155A" w:rsidRDefault="00243EA2" w:rsidP="0057155A">
      <w:pPr>
        <w:spacing w:line="340" w:lineRule="exact"/>
        <w:ind w:firstLineChars="100" w:firstLine="320"/>
        <w:jc w:val="center"/>
        <w:rPr>
          <w:rFonts w:ascii="Meiryo UI" w:eastAsia="Meiryo UI" w:hAnsi="Meiryo UI"/>
          <w:sz w:val="32"/>
          <w:szCs w:val="32"/>
        </w:rPr>
      </w:pPr>
      <w:r w:rsidRPr="008049F3">
        <w:rPr>
          <w:rFonts w:ascii="Meiryo UI" w:eastAsia="Meiryo UI" w:hAnsi="Meiryo UI" w:hint="eastAsia"/>
          <w:sz w:val="32"/>
          <w:szCs w:val="32"/>
        </w:rPr>
        <w:t>研究助成候補者推薦要項</w:t>
      </w:r>
    </w:p>
    <w:tbl>
      <w:tblPr>
        <w:tblStyle w:val="a3"/>
        <w:tblW w:w="10395" w:type="dxa"/>
        <w:tblInd w:w="423"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785"/>
        <w:gridCol w:w="1462"/>
        <w:gridCol w:w="7148"/>
      </w:tblGrid>
      <w:tr w:rsidR="007734EB" w:rsidRPr="007B5A41" w14:paraId="610CF31E" w14:textId="77777777" w:rsidTr="0057155A">
        <w:trPr>
          <w:trHeight w:val="987"/>
        </w:trPr>
        <w:tc>
          <w:tcPr>
            <w:tcW w:w="1785" w:type="dxa"/>
            <w:shd w:val="pct10" w:color="auto" w:fill="auto"/>
            <w:vAlign w:val="center"/>
          </w:tcPr>
          <w:p w14:paraId="576D17E7" w14:textId="77777777" w:rsidR="00243EA2" w:rsidRPr="007B5A41" w:rsidRDefault="00243EA2" w:rsidP="008049F3">
            <w:pPr>
              <w:spacing w:line="280" w:lineRule="exact"/>
              <w:jc w:val="center"/>
              <w:rPr>
                <w:rFonts w:ascii="Meiryo UI" w:eastAsia="Meiryo UI" w:hAnsi="Meiryo UI"/>
                <w:szCs w:val="21"/>
              </w:rPr>
            </w:pPr>
            <w:r w:rsidRPr="007B5A41">
              <w:rPr>
                <w:rFonts w:ascii="Meiryo UI" w:eastAsia="Meiryo UI" w:hAnsi="Meiryo UI" w:hint="eastAsia"/>
                <w:szCs w:val="21"/>
              </w:rPr>
              <w:t>助成</w:t>
            </w:r>
            <w:r w:rsidR="00F615AD" w:rsidRPr="007B5A41">
              <w:rPr>
                <w:rFonts w:ascii="Meiryo UI" w:eastAsia="Meiryo UI" w:hAnsi="Meiryo UI" w:hint="eastAsia"/>
                <w:szCs w:val="21"/>
              </w:rPr>
              <w:t>内容</w:t>
            </w:r>
          </w:p>
        </w:tc>
        <w:tc>
          <w:tcPr>
            <w:tcW w:w="8610" w:type="dxa"/>
            <w:gridSpan w:val="2"/>
          </w:tcPr>
          <w:p w14:paraId="0F3AE26C" w14:textId="4659FD8E" w:rsidR="00F615AD" w:rsidRPr="007B5A41" w:rsidRDefault="00F65AD1" w:rsidP="008049F3">
            <w:pPr>
              <w:spacing w:line="280" w:lineRule="exact"/>
              <w:jc w:val="left"/>
              <w:rPr>
                <w:rFonts w:ascii="Meiryo UI" w:eastAsia="Meiryo UI" w:hAnsi="Meiryo UI" w:cs="Meiryo UI"/>
                <w:szCs w:val="21"/>
              </w:rPr>
            </w:pPr>
            <w:r w:rsidRPr="007B5A41">
              <w:rPr>
                <w:rFonts w:ascii="Meiryo UI" w:eastAsia="Meiryo UI" w:hAnsi="Meiryo UI" w:cs="Meiryo UI" w:hint="eastAsia"/>
                <w:szCs w:val="21"/>
              </w:rPr>
              <w:t>日本の</w:t>
            </w:r>
            <w:r w:rsidR="00243EA2" w:rsidRPr="007B5A41">
              <w:rPr>
                <w:rFonts w:ascii="Meiryo UI" w:eastAsia="Meiryo UI" w:hAnsi="Meiryo UI" w:cs="Meiryo UI" w:hint="eastAsia"/>
                <w:szCs w:val="21"/>
              </w:rPr>
              <w:t>大学の研究室</w:t>
            </w:r>
            <w:r w:rsidR="0057155A">
              <w:rPr>
                <w:rFonts w:ascii="Meiryo UI" w:eastAsia="Meiryo UI" w:hAnsi="Meiryo UI" w:cs="Meiryo UI" w:hint="eastAsia"/>
                <w:szCs w:val="21"/>
              </w:rPr>
              <w:t>で、工学系</w:t>
            </w:r>
            <w:r w:rsidR="00D517A7">
              <w:rPr>
                <w:rFonts w:ascii="Meiryo UI" w:eastAsia="Meiryo UI" w:hAnsi="Meiryo UI" w:cs="Meiryo UI" w:hint="eastAsia"/>
                <w:szCs w:val="21"/>
              </w:rPr>
              <w:t>及び</w:t>
            </w:r>
            <w:r w:rsidR="0057155A">
              <w:rPr>
                <w:rFonts w:ascii="Meiryo UI" w:eastAsia="Meiryo UI" w:hAnsi="Meiryo UI" w:cs="Meiryo UI" w:hint="eastAsia"/>
                <w:szCs w:val="21"/>
              </w:rPr>
              <w:t>工学系と相互に関連する分野の研究を目的として</w:t>
            </w:r>
            <w:r w:rsidR="00875A35">
              <w:rPr>
                <w:rFonts w:ascii="Meiryo UI" w:eastAsia="Meiryo UI" w:hAnsi="Meiryo UI" w:cs="Meiryo UI" w:hint="eastAsia"/>
                <w:szCs w:val="21"/>
              </w:rPr>
              <w:t>、</w:t>
            </w:r>
            <w:r w:rsidR="0057155A">
              <w:rPr>
                <w:rFonts w:ascii="Meiryo UI" w:eastAsia="Meiryo UI" w:hAnsi="Meiryo UI" w:cs="Meiryo UI" w:hint="eastAsia"/>
                <w:szCs w:val="21"/>
              </w:rPr>
              <w:t>海外または日本国内から受け入れている若手研究者で</w:t>
            </w:r>
            <w:r w:rsidRPr="007B5A41">
              <w:rPr>
                <w:rFonts w:ascii="Meiryo UI" w:eastAsia="Meiryo UI" w:hAnsi="Meiryo UI" w:cs="Meiryo UI" w:hint="eastAsia"/>
                <w:szCs w:val="21"/>
              </w:rPr>
              <w:t>、</w:t>
            </w:r>
            <w:r w:rsidR="00243EA2" w:rsidRPr="007B5A41">
              <w:rPr>
                <w:rFonts w:ascii="Meiryo UI" w:eastAsia="Meiryo UI" w:hAnsi="Meiryo UI" w:cs="Meiryo UI" w:hint="eastAsia"/>
                <w:szCs w:val="21"/>
              </w:rPr>
              <w:t>経済的援助</w:t>
            </w:r>
            <w:r w:rsidRPr="007B5A41">
              <w:rPr>
                <w:rFonts w:ascii="Meiryo UI" w:eastAsia="Meiryo UI" w:hAnsi="Meiryo UI" w:cs="Meiryo UI" w:hint="eastAsia"/>
                <w:szCs w:val="21"/>
              </w:rPr>
              <w:t>が</w:t>
            </w:r>
            <w:r w:rsidR="00243EA2" w:rsidRPr="007B5A41">
              <w:rPr>
                <w:rFonts w:ascii="Meiryo UI" w:eastAsia="Meiryo UI" w:hAnsi="Meiryo UI" w:cs="Meiryo UI" w:hint="eastAsia"/>
                <w:szCs w:val="21"/>
              </w:rPr>
              <w:t>必要と認められる</w:t>
            </w:r>
            <w:r w:rsidRPr="007B5A41">
              <w:rPr>
                <w:rFonts w:ascii="Meiryo UI" w:eastAsia="Meiryo UI" w:hAnsi="Meiryo UI" w:cs="Meiryo UI" w:hint="eastAsia"/>
                <w:szCs w:val="21"/>
              </w:rPr>
              <w:t>方</w:t>
            </w:r>
            <w:r w:rsidR="00243EA2" w:rsidRPr="007B5A41">
              <w:rPr>
                <w:rFonts w:ascii="Meiryo UI" w:eastAsia="Meiryo UI" w:hAnsi="Meiryo UI" w:cs="Meiryo UI" w:hint="eastAsia"/>
                <w:szCs w:val="21"/>
              </w:rPr>
              <w:t>に</w:t>
            </w:r>
            <w:r w:rsidR="00F615AD" w:rsidRPr="007B5A41">
              <w:rPr>
                <w:rFonts w:ascii="Meiryo UI" w:eastAsia="Meiryo UI" w:hAnsi="Meiryo UI" w:cs="Meiryo UI" w:hint="eastAsia"/>
                <w:szCs w:val="21"/>
              </w:rPr>
              <w:t>、</w:t>
            </w:r>
            <w:r w:rsidR="00243EA2" w:rsidRPr="007B5A41">
              <w:rPr>
                <w:rFonts w:ascii="Meiryo UI" w:eastAsia="Meiryo UI" w:hAnsi="Meiryo UI" w:cs="Meiryo UI" w:hint="eastAsia"/>
                <w:szCs w:val="21"/>
              </w:rPr>
              <w:t>研究費</w:t>
            </w:r>
            <w:r w:rsidR="002A7354" w:rsidRPr="007B5A41">
              <w:rPr>
                <w:rFonts w:ascii="Meiryo UI" w:eastAsia="Meiryo UI" w:hAnsi="Meiryo UI" w:cs="Meiryo UI" w:hint="eastAsia"/>
                <w:szCs w:val="21"/>
              </w:rPr>
              <w:t>等</w:t>
            </w:r>
            <w:r w:rsidR="00243EA2" w:rsidRPr="007B5A41">
              <w:rPr>
                <w:rFonts w:ascii="Meiryo UI" w:eastAsia="Meiryo UI" w:hAnsi="Meiryo UI" w:cs="Meiryo UI" w:hint="eastAsia"/>
                <w:szCs w:val="21"/>
              </w:rPr>
              <w:t>を助成します。</w:t>
            </w:r>
          </w:p>
        </w:tc>
      </w:tr>
      <w:tr w:rsidR="007734EB" w:rsidRPr="007B5A41" w14:paraId="0CB64134" w14:textId="77777777" w:rsidTr="00875A35">
        <w:trPr>
          <w:trHeight w:val="548"/>
        </w:trPr>
        <w:tc>
          <w:tcPr>
            <w:tcW w:w="1785" w:type="dxa"/>
            <w:shd w:val="pct10" w:color="auto" w:fill="auto"/>
            <w:vAlign w:val="center"/>
          </w:tcPr>
          <w:p w14:paraId="48D7B458"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助成金額</w:t>
            </w:r>
          </w:p>
        </w:tc>
        <w:tc>
          <w:tcPr>
            <w:tcW w:w="8610" w:type="dxa"/>
            <w:gridSpan w:val="2"/>
            <w:vAlign w:val="center"/>
          </w:tcPr>
          <w:p w14:paraId="162E63C5" w14:textId="1C0746F1" w:rsidR="00243EA2" w:rsidRPr="007B5A41" w:rsidRDefault="005444AC" w:rsidP="00C37D7E">
            <w:pPr>
              <w:spacing w:line="280" w:lineRule="exact"/>
              <w:jc w:val="left"/>
              <w:rPr>
                <w:rFonts w:ascii="Meiryo UI" w:eastAsia="Meiryo UI" w:hAnsi="Meiryo UI" w:cs="Meiryo UI"/>
                <w:szCs w:val="21"/>
              </w:rPr>
            </w:pPr>
            <w:r w:rsidRPr="007B5A41">
              <w:rPr>
                <w:rFonts w:ascii="Meiryo UI" w:eastAsia="Meiryo UI" w:hAnsi="Meiryo UI" w:cs="Meiryo UI" w:hint="eastAsia"/>
                <w:szCs w:val="21"/>
              </w:rPr>
              <w:t>上限１００万円</w:t>
            </w:r>
            <w:r w:rsidR="0057155A">
              <w:rPr>
                <w:rFonts w:ascii="Meiryo UI" w:eastAsia="Meiryo UI" w:hAnsi="Meiryo UI" w:cs="Meiryo UI" w:hint="eastAsia"/>
                <w:szCs w:val="21"/>
              </w:rPr>
              <w:t>／</w:t>
            </w:r>
            <w:r w:rsidRPr="007B5A41">
              <w:rPr>
                <w:rFonts w:ascii="Meiryo UI" w:eastAsia="Meiryo UI" w:hAnsi="Meiryo UI" w:cs="Meiryo UI" w:hint="eastAsia"/>
                <w:szCs w:val="21"/>
              </w:rPr>
              <w:t>件</w:t>
            </w:r>
          </w:p>
        </w:tc>
      </w:tr>
      <w:tr w:rsidR="007734EB" w:rsidRPr="007B5A41" w14:paraId="7B99823F" w14:textId="77777777" w:rsidTr="00875A35">
        <w:trPr>
          <w:trHeight w:val="613"/>
        </w:trPr>
        <w:tc>
          <w:tcPr>
            <w:tcW w:w="1785" w:type="dxa"/>
            <w:shd w:val="pct10" w:color="auto" w:fill="auto"/>
            <w:vAlign w:val="center"/>
          </w:tcPr>
          <w:p w14:paraId="46F02A0D" w14:textId="77777777" w:rsidR="00243EA2" w:rsidRPr="007B5A41" w:rsidRDefault="00F615AD" w:rsidP="00C37D7E">
            <w:pPr>
              <w:spacing w:line="280" w:lineRule="exact"/>
              <w:jc w:val="center"/>
              <w:rPr>
                <w:rFonts w:ascii="Meiryo UI" w:eastAsia="Meiryo UI" w:hAnsi="Meiryo UI"/>
                <w:szCs w:val="21"/>
              </w:rPr>
            </w:pPr>
            <w:r w:rsidRPr="007B5A41">
              <w:rPr>
                <w:rFonts w:ascii="Meiryo UI" w:eastAsia="Meiryo UI" w:hAnsi="Meiryo UI" w:hint="eastAsia"/>
                <w:szCs w:val="21"/>
              </w:rPr>
              <w:t>助成</w:t>
            </w:r>
            <w:r w:rsidR="00657921" w:rsidRPr="007B5A41">
              <w:rPr>
                <w:rFonts w:ascii="Meiryo UI" w:eastAsia="Meiryo UI" w:hAnsi="Meiryo UI" w:hint="eastAsia"/>
                <w:szCs w:val="21"/>
              </w:rPr>
              <w:t>実施時期</w:t>
            </w:r>
          </w:p>
        </w:tc>
        <w:tc>
          <w:tcPr>
            <w:tcW w:w="8610" w:type="dxa"/>
            <w:gridSpan w:val="2"/>
            <w:vAlign w:val="center"/>
          </w:tcPr>
          <w:p w14:paraId="068A1D7A" w14:textId="11546A83" w:rsidR="00243EA2" w:rsidRPr="007B5A41" w:rsidRDefault="005E53B7" w:rsidP="00C37D7E">
            <w:pPr>
              <w:spacing w:line="280" w:lineRule="exact"/>
              <w:rPr>
                <w:rFonts w:ascii="Meiryo UI" w:eastAsia="Meiryo UI" w:hAnsi="Meiryo UI" w:cs="Meiryo UI"/>
                <w:szCs w:val="21"/>
              </w:rPr>
            </w:pPr>
            <w:r>
              <w:rPr>
                <w:rFonts w:ascii="Meiryo UI" w:eastAsia="Meiryo UI" w:hAnsi="Meiryo UI" w:cs="Meiryo UI" w:hint="eastAsia"/>
                <w:szCs w:val="21"/>
              </w:rPr>
              <w:t>2024</w:t>
            </w:r>
            <w:r w:rsidR="00657921" w:rsidRPr="007B5A41">
              <w:rPr>
                <w:rFonts w:ascii="Meiryo UI" w:eastAsia="Meiryo UI" w:hAnsi="Meiryo UI" w:cs="Meiryo UI" w:hint="eastAsia"/>
                <w:szCs w:val="21"/>
              </w:rPr>
              <w:t>年度</w:t>
            </w:r>
            <w:r w:rsidR="00F875BA" w:rsidRPr="007B5A41">
              <w:rPr>
                <w:rFonts w:ascii="Meiryo UI" w:eastAsia="Meiryo UI" w:hAnsi="Meiryo UI" w:cs="Meiryo UI" w:hint="eastAsia"/>
                <w:szCs w:val="21"/>
              </w:rPr>
              <w:t>内</w:t>
            </w:r>
            <w:r w:rsidR="00657921" w:rsidRPr="007B5A41">
              <w:rPr>
                <w:rFonts w:ascii="Meiryo UI" w:eastAsia="Meiryo UI" w:hAnsi="Meiryo UI" w:cs="Meiryo UI" w:hint="eastAsia"/>
                <w:szCs w:val="21"/>
              </w:rPr>
              <w:t>（</w:t>
            </w:r>
            <w:r>
              <w:rPr>
                <w:rFonts w:ascii="Meiryo UI" w:eastAsia="Meiryo UI" w:hAnsi="Meiryo UI" w:cs="Meiryo UI" w:hint="eastAsia"/>
                <w:szCs w:val="21"/>
              </w:rPr>
              <w:t>2024</w:t>
            </w:r>
            <w:r w:rsidR="005444AC" w:rsidRPr="007B5A41">
              <w:rPr>
                <w:rFonts w:ascii="Meiryo UI" w:eastAsia="Meiryo UI" w:hAnsi="Meiryo UI" w:cs="Meiryo UI" w:hint="eastAsia"/>
                <w:szCs w:val="21"/>
              </w:rPr>
              <w:t>年４月</w:t>
            </w:r>
            <w:r w:rsidR="00657921" w:rsidRPr="007B5A41">
              <w:rPr>
                <w:rFonts w:ascii="Meiryo UI" w:eastAsia="Meiryo UI" w:hAnsi="Meiryo UI" w:cs="Meiryo UI" w:hint="eastAsia"/>
                <w:szCs w:val="21"/>
              </w:rPr>
              <w:t>以降、</w:t>
            </w:r>
            <w:r>
              <w:rPr>
                <w:rFonts w:ascii="Meiryo UI" w:eastAsia="Meiryo UI" w:hAnsi="Meiryo UI" w:cs="Meiryo UI" w:hint="eastAsia"/>
                <w:szCs w:val="21"/>
              </w:rPr>
              <w:t>2024</w:t>
            </w:r>
            <w:r w:rsidR="00657921" w:rsidRPr="007B5A41">
              <w:rPr>
                <w:rFonts w:ascii="Meiryo UI" w:eastAsia="Meiryo UI" w:hAnsi="Meiryo UI" w:cs="Meiryo UI" w:hint="eastAsia"/>
                <w:szCs w:val="21"/>
              </w:rPr>
              <w:t>年３月末までの間）</w:t>
            </w:r>
          </w:p>
        </w:tc>
      </w:tr>
      <w:tr w:rsidR="007734EB" w:rsidRPr="007B5A41" w14:paraId="43ED8CB1" w14:textId="77777777" w:rsidTr="00875A35">
        <w:trPr>
          <w:trHeight w:val="620"/>
        </w:trPr>
        <w:tc>
          <w:tcPr>
            <w:tcW w:w="1785" w:type="dxa"/>
            <w:shd w:val="pct10" w:color="auto" w:fill="auto"/>
            <w:vAlign w:val="center"/>
          </w:tcPr>
          <w:p w14:paraId="4B269C2E"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助成金交付</w:t>
            </w:r>
          </w:p>
        </w:tc>
        <w:tc>
          <w:tcPr>
            <w:tcW w:w="8610" w:type="dxa"/>
            <w:gridSpan w:val="2"/>
            <w:vAlign w:val="center"/>
          </w:tcPr>
          <w:p w14:paraId="23425CC4" w14:textId="46545494" w:rsidR="00243EA2" w:rsidRPr="007B5A41" w:rsidRDefault="005E53B7" w:rsidP="00C37D7E">
            <w:pPr>
              <w:spacing w:line="280" w:lineRule="exact"/>
              <w:rPr>
                <w:rFonts w:ascii="Meiryo UI" w:eastAsia="Meiryo UI" w:hAnsi="Meiryo UI" w:cs="Meiryo UI"/>
                <w:szCs w:val="21"/>
              </w:rPr>
            </w:pPr>
            <w:r>
              <w:rPr>
                <w:rFonts w:ascii="Meiryo UI" w:eastAsia="Meiryo UI" w:hAnsi="Meiryo UI" w:cs="Meiryo UI" w:hint="eastAsia"/>
                <w:szCs w:val="21"/>
              </w:rPr>
              <w:t>2024</w:t>
            </w:r>
            <w:r w:rsidR="00243EA2" w:rsidRPr="007B5A41">
              <w:rPr>
                <w:rFonts w:ascii="Meiryo UI" w:eastAsia="Meiryo UI" w:hAnsi="Meiryo UI" w:cs="Meiryo UI" w:hint="eastAsia"/>
                <w:szCs w:val="21"/>
              </w:rPr>
              <w:t>年度内に一括支給（助成希望日に指定銀行口座へ振込）</w:t>
            </w:r>
          </w:p>
        </w:tc>
      </w:tr>
      <w:tr w:rsidR="007734EB" w:rsidRPr="007B5A41" w14:paraId="2EF13AEB" w14:textId="77777777" w:rsidTr="00875A35">
        <w:trPr>
          <w:trHeight w:val="532"/>
        </w:trPr>
        <w:tc>
          <w:tcPr>
            <w:tcW w:w="1785" w:type="dxa"/>
            <w:shd w:val="pct10" w:color="auto" w:fill="auto"/>
            <w:vAlign w:val="center"/>
          </w:tcPr>
          <w:p w14:paraId="0B3B32B4" w14:textId="77777777" w:rsidR="00243EA2" w:rsidRPr="007B5A41" w:rsidRDefault="002A7354" w:rsidP="00C37D7E">
            <w:pPr>
              <w:spacing w:line="280" w:lineRule="exact"/>
              <w:jc w:val="center"/>
              <w:rPr>
                <w:rFonts w:ascii="Meiryo UI" w:eastAsia="Meiryo UI" w:hAnsi="Meiryo UI"/>
                <w:szCs w:val="21"/>
              </w:rPr>
            </w:pPr>
            <w:r w:rsidRPr="007B5A41">
              <w:rPr>
                <w:rFonts w:ascii="Meiryo UI" w:eastAsia="Meiryo UI" w:hAnsi="Meiryo UI" w:hint="eastAsia"/>
                <w:szCs w:val="21"/>
              </w:rPr>
              <w:t>申請者</w:t>
            </w:r>
            <w:r w:rsidR="00243EA2" w:rsidRPr="007B5A41">
              <w:rPr>
                <w:rFonts w:ascii="Meiryo UI" w:eastAsia="Meiryo UI" w:hAnsi="Meiryo UI" w:hint="eastAsia"/>
                <w:szCs w:val="21"/>
              </w:rPr>
              <w:t>資格</w:t>
            </w:r>
          </w:p>
        </w:tc>
        <w:tc>
          <w:tcPr>
            <w:tcW w:w="8610" w:type="dxa"/>
            <w:gridSpan w:val="2"/>
            <w:vAlign w:val="center"/>
          </w:tcPr>
          <w:p w14:paraId="7914D30B" w14:textId="05611A2A" w:rsidR="00243EA2" w:rsidRPr="007B5A41" w:rsidRDefault="0057155A" w:rsidP="00C37D7E">
            <w:pPr>
              <w:spacing w:line="280" w:lineRule="exact"/>
              <w:rPr>
                <w:rFonts w:ascii="Meiryo UI" w:eastAsia="Meiryo UI" w:hAnsi="Meiryo UI" w:cs="Meiryo UI"/>
                <w:szCs w:val="21"/>
              </w:rPr>
            </w:pPr>
            <w:r>
              <w:rPr>
                <w:rFonts w:ascii="Meiryo UI" w:eastAsia="Meiryo UI" w:hAnsi="Meiryo UI" w:cs="Meiryo UI" w:hint="eastAsia"/>
                <w:szCs w:val="21"/>
              </w:rPr>
              <w:t>大学における</w:t>
            </w:r>
            <w:r w:rsidR="00243EA2" w:rsidRPr="007B5A41">
              <w:rPr>
                <w:rFonts w:ascii="Meiryo UI" w:eastAsia="Meiryo UI" w:hAnsi="Meiryo UI" w:cs="Meiryo UI" w:hint="eastAsia"/>
                <w:szCs w:val="21"/>
              </w:rPr>
              <w:t>受入責任者（直接指導される教授または指導</w:t>
            </w:r>
            <w:r w:rsidR="00875A35">
              <w:rPr>
                <w:rFonts w:ascii="Meiryo UI" w:eastAsia="Meiryo UI" w:hAnsi="Meiryo UI" w:cs="Meiryo UI" w:hint="eastAsia"/>
                <w:szCs w:val="21"/>
              </w:rPr>
              <w:t>者</w:t>
            </w:r>
            <w:r w:rsidR="00243EA2" w:rsidRPr="007B5A41">
              <w:rPr>
                <w:rFonts w:ascii="Meiryo UI" w:eastAsia="Meiryo UI" w:hAnsi="Meiryo UI" w:cs="Meiryo UI" w:hint="eastAsia"/>
                <w:szCs w:val="21"/>
              </w:rPr>
              <w:t>）</w:t>
            </w:r>
          </w:p>
        </w:tc>
      </w:tr>
      <w:tr w:rsidR="007734EB" w:rsidRPr="007B5A41" w14:paraId="4348A43E" w14:textId="77777777" w:rsidTr="00875A35">
        <w:trPr>
          <w:trHeight w:val="526"/>
        </w:trPr>
        <w:tc>
          <w:tcPr>
            <w:tcW w:w="1785" w:type="dxa"/>
            <w:vMerge w:val="restart"/>
            <w:shd w:val="pct10" w:color="auto" w:fill="auto"/>
            <w:vAlign w:val="center"/>
          </w:tcPr>
          <w:p w14:paraId="776E0ED4" w14:textId="77777777" w:rsidR="00243EA2" w:rsidRPr="007B5A41" w:rsidRDefault="00B44963" w:rsidP="00C37D7E">
            <w:pPr>
              <w:spacing w:line="280" w:lineRule="exact"/>
              <w:jc w:val="center"/>
              <w:rPr>
                <w:rFonts w:ascii="Meiryo UI" w:eastAsia="Meiryo UI" w:hAnsi="Meiryo UI"/>
                <w:szCs w:val="21"/>
              </w:rPr>
            </w:pPr>
            <w:r w:rsidRPr="007B5A41">
              <w:rPr>
                <w:rFonts w:ascii="Meiryo UI" w:eastAsia="Meiryo UI" w:hAnsi="Meiryo UI" w:hint="eastAsia"/>
                <w:szCs w:val="21"/>
              </w:rPr>
              <w:t>研究者</w:t>
            </w:r>
            <w:r w:rsidR="00243EA2" w:rsidRPr="007B5A41">
              <w:rPr>
                <w:rFonts w:ascii="Meiryo UI" w:eastAsia="Meiryo UI" w:hAnsi="Meiryo UI" w:hint="eastAsia"/>
                <w:szCs w:val="21"/>
              </w:rPr>
              <w:t>条件</w:t>
            </w:r>
          </w:p>
        </w:tc>
        <w:tc>
          <w:tcPr>
            <w:tcW w:w="1462" w:type="dxa"/>
            <w:vAlign w:val="center"/>
          </w:tcPr>
          <w:p w14:paraId="543BC377" w14:textId="38A1B199" w:rsidR="00243EA2" w:rsidRPr="007B5A41" w:rsidRDefault="005617B1" w:rsidP="00C37D7E">
            <w:pPr>
              <w:spacing w:line="280" w:lineRule="exact"/>
              <w:jc w:val="center"/>
              <w:rPr>
                <w:rFonts w:ascii="Meiryo UI" w:eastAsia="Meiryo UI" w:hAnsi="Meiryo UI"/>
                <w:szCs w:val="21"/>
              </w:rPr>
            </w:pPr>
            <w:r w:rsidRPr="007B5A41">
              <w:rPr>
                <w:rFonts w:ascii="Meiryo UI" w:eastAsia="Meiryo UI" w:hAnsi="Meiryo UI" w:hint="eastAsia"/>
                <w:szCs w:val="21"/>
              </w:rPr>
              <w:t>国</w:t>
            </w:r>
            <w:r w:rsidR="00875A35">
              <w:rPr>
                <w:rFonts w:ascii="Meiryo UI" w:eastAsia="Meiryo UI" w:hAnsi="Meiryo UI" w:hint="eastAsia"/>
                <w:szCs w:val="21"/>
              </w:rPr>
              <w:t>・</w:t>
            </w:r>
            <w:r w:rsidRPr="007B5A41">
              <w:rPr>
                <w:rFonts w:ascii="Meiryo UI" w:eastAsia="Meiryo UI" w:hAnsi="Meiryo UI" w:hint="eastAsia"/>
                <w:szCs w:val="21"/>
              </w:rPr>
              <w:t>地域</w:t>
            </w:r>
          </w:p>
        </w:tc>
        <w:tc>
          <w:tcPr>
            <w:tcW w:w="7148" w:type="dxa"/>
            <w:vAlign w:val="center"/>
          </w:tcPr>
          <w:p w14:paraId="13C68E2A" w14:textId="422BE0F3" w:rsidR="00243EA2" w:rsidRPr="007B5A41" w:rsidRDefault="00875A35" w:rsidP="00C37D7E">
            <w:pPr>
              <w:adjustRightInd w:val="0"/>
              <w:spacing w:line="280" w:lineRule="exact"/>
              <w:textAlignment w:val="baseline"/>
              <w:rPr>
                <w:rFonts w:ascii="Meiryo UI" w:eastAsia="Meiryo UI" w:hAnsi="Meiryo UI" w:cs="Meiryo UI"/>
                <w:szCs w:val="21"/>
              </w:rPr>
            </w:pPr>
            <w:r>
              <w:rPr>
                <w:rFonts w:ascii="Meiryo UI" w:eastAsia="Meiryo UI" w:hAnsi="Meiryo UI" w:cs="Meiryo UI" w:hint="eastAsia"/>
                <w:szCs w:val="21"/>
              </w:rPr>
              <w:t>不問</w:t>
            </w:r>
          </w:p>
        </w:tc>
      </w:tr>
      <w:tr w:rsidR="007734EB" w:rsidRPr="007B5A41" w14:paraId="33FB8591" w14:textId="77777777" w:rsidTr="00875A35">
        <w:trPr>
          <w:trHeight w:val="776"/>
        </w:trPr>
        <w:tc>
          <w:tcPr>
            <w:tcW w:w="1785" w:type="dxa"/>
            <w:vMerge/>
            <w:shd w:val="pct10" w:color="auto" w:fill="auto"/>
            <w:vAlign w:val="center"/>
          </w:tcPr>
          <w:p w14:paraId="54D1C733" w14:textId="77777777" w:rsidR="00243EA2" w:rsidRPr="007B5A41" w:rsidRDefault="00243EA2" w:rsidP="00C37D7E">
            <w:pPr>
              <w:spacing w:line="280" w:lineRule="exact"/>
              <w:jc w:val="center"/>
              <w:rPr>
                <w:rFonts w:ascii="Meiryo UI" w:eastAsia="Meiryo UI" w:hAnsi="Meiryo UI"/>
                <w:szCs w:val="21"/>
              </w:rPr>
            </w:pPr>
          </w:p>
        </w:tc>
        <w:tc>
          <w:tcPr>
            <w:tcW w:w="1462" w:type="dxa"/>
            <w:vAlign w:val="center"/>
          </w:tcPr>
          <w:p w14:paraId="0ED3BFDB"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学位等</w:t>
            </w:r>
          </w:p>
        </w:tc>
        <w:tc>
          <w:tcPr>
            <w:tcW w:w="7148" w:type="dxa"/>
            <w:vAlign w:val="center"/>
          </w:tcPr>
          <w:p w14:paraId="05933E31" w14:textId="77777777" w:rsidR="00243EA2" w:rsidRDefault="00243EA2"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ドクター学位を授与されている助教・講師クラス</w:t>
            </w:r>
            <w:r w:rsidR="00875A35">
              <w:rPr>
                <w:rFonts w:ascii="Meiryo UI" w:eastAsia="Meiryo UI" w:hAnsi="Meiryo UI" w:cs="Meiryo UI" w:hint="eastAsia"/>
                <w:szCs w:val="21"/>
              </w:rPr>
              <w:t>の方</w:t>
            </w:r>
          </w:p>
          <w:p w14:paraId="6C73DD3E" w14:textId="4E9D1C9E" w:rsidR="00875A35" w:rsidRPr="007B5A41" w:rsidRDefault="00875A35" w:rsidP="00C37D7E">
            <w:pPr>
              <w:adjustRightInd w:val="0"/>
              <w:spacing w:line="280" w:lineRule="exact"/>
              <w:textAlignment w:val="baseline"/>
              <w:rPr>
                <w:rFonts w:ascii="Meiryo UI" w:eastAsia="Meiryo UI" w:hAnsi="Meiryo UI" w:cs="Meiryo UI"/>
                <w:szCs w:val="21"/>
              </w:rPr>
            </w:pPr>
            <w:r>
              <w:rPr>
                <w:rFonts w:ascii="Meiryo UI" w:eastAsia="Meiryo UI" w:hAnsi="Meiryo UI" w:cs="Meiryo UI" w:hint="eastAsia"/>
                <w:szCs w:val="21"/>
              </w:rPr>
              <w:t>またはポスドク、博士後期課程在籍者</w:t>
            </w:r>
          </w:p>
        </w:tc>
      </w:tr>
      <w:tr w:rsidR="007734EB" w:rsidRPr="007B5A41" w14:paraId="2F415F37" w14:textId="77777777" w:rsidTr="00875A35">
        <w:trPr>
          <w:trHeight w:val="454"/>
        </w:trPr>
        <w:tc>
          <w:tcPr>
            <w:tcW w:w="1785" w:type="dxa"/>
            <w:vMerge/>
            <w:shd w:val="pct10" w:color="auto" w:fill="auto"/>
            <w:vAlign w:val="center"/>
          </w:tcPr>
          <w:p w14:paraId="533FD0D5" w14:textId="77777777" w:rsidR="00243EA2" w:rsidRPr="007B5A41" w:rsidRDefault="00243EA2" w:rsidP="00C37D7E">
            <w:pPr>
              <w:spacing w:line="280" w:lineRule="exact"/>
              <w:jc w:val="center"/>
              <w:rPr>
                <w:rFonts w:ascii="Meiryo UI" w:eastAsia="Meiryo UI" w:hAnsi="Meiryo UI"/>
                <w:szCs w:val="21"/>
              </w:rPr>
            </w:pPr>
          </w:p>
        </w:tc>
        <w:tc>
          <w:tcPr>
            <w:tcW w:w="1462" w:type="dxa"/>
            <w:vAlign w:val="center"/>
          </w:tcPr>
          <w:p w14:paraId="523B6E51"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年齢</w:t>
            </w:r>
          </w:p>
        </w:tc>
        <w:tc>
          <w:tcPr>
            <w:tcW w:w="7148" w:type="dxa"/>
            <w:vAlign w:val="center"/>
          </w:tcPr>
          <w:p w14:paraId="4D040BB1" w14:textId="52B0ED7E" w:rsidR="00243EA2" w:rsidRPr="007B5A41" w:rsidRDefault="00B45EEE"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原則として</w:t>
            </w:r>
            <w:r w:rsidR="005E53B7">
              <w:rPr>
                <w:rFonts w:ascii="Meiryo UI" w:eastAsia="Meiryo UI" w:hAnsi="Meiryo UI" w:cs="Meiryo UI" w:hint="eastAsia"/>
                <w:szCs w:val="21"/>
              </w:rPr>
              <w:t>2024</w:t>
            </w:r>
            <w:r w:rsidR="00243EA2" w:rsidRPr="007B5A41">
              <w:rPr>
                <w:rFonts w:ascii="Meiryo UI" w:eastAsia="Meiryo UI" w:hAnsi="Meiryo UI" w:cs="Meiryo UI" w:hint="eastAsia"/>
                <w:szCs w:val="21"/>
              </w:rPr>
              <w:t>年４月１日</w:t>
            </w:r>
            <w:r w:rsidR="00626739">
              <w:rPr>
                <w:rFonts w:ascii="Meiryo UI" w:eastAsia="Meiryo UI" w:hAnsi="Meiryo UI" w:cs="Meiryo UI" w:hint="eastAsia"/>
                <w:szCs w:val="21"/>
              </w:rPr>
              <w:t>時点</w:t>
            </w:r>
            <w:r w:rsidR="00243EA2" w:rsidRPr="007B5A41">
              <w:rPr>
                <w:rFonts w:ascii="Meiryo UI" w:eastAsia="Meiryo UI" w:hAnsi="Meiryo UI" w:cs="Meiryo UI" w:hint="eastAsia"/>
                <w:szCs w:val="21"/>
              </w:rPr>
              <w:t>で満年齢４０歳未満の</w:t>
            </w:r>
            <w:r w:rsidR="007C7F8D" w:rsidRPr="007B5A41">
              <w:rPr>
                <w:rFonts w:ascii="Meiryo UI" w:eastAsia="Meiryo UI" w:hAnsi="Meiryo UI" w:cs="Meiryo UI" w:hint="eastAsia"/>
                <w:szCs w:val="21"/>
              </w:rPr>
              <w:t>方</w:t>
            </w:r>
          </w:p>
        </w:tc>
      </w:tr>
      <w:tr w:rsidR="007734EB" w:rsidRPr="007B5A41" w14:paraId="5F210E32" w14:textId="77777777" w:rsidTr="00875A35">
        <w:trPr>
          <w:trHeight w:val="959"/>
        </w:trPr>
        <w:tc>
          <w:tcPr>
            <w:tcW w:w="1785" w:type="dxa"/>
            <w:vMerge/>
            <w:shd w:val="pct10" w:color="auto" w:fill="auto"/>
            <w:vAlign w:val="center"/>
          </w:tcPr>
          <w:p w14:paraId="79EE999E" w14:textId="77777777" w:rsidR="00243EA2" w:rsidRPr="007B5A41" w:rsidRDefault="00243EA2" w:rsidP="00C37D7E">
            <w:pPr>
              <w:spacing w:line="280" w:lineRule="exact"/>
              <w:jc w:val="center"/>
              <w:rPr>
                <w:rFonts w:ascii="Meiryo UI" w:eastAsia="Meiryo UI" w:hAnsi="Meiryo UI"/>
                <w:szCs w:val="21"/>
              </w:rPr>
            </w:pPr>
          </w:p>
        </w:tc>
        <w:tc>
          <w:tcPr>
            <w:tcW w:w="1462" w:type="dxa"/>
            <w:vAlign w:val="center"/>
          </w:tcPr>
          <w:p w14:paraId="51883E08"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研究</w:t>
            </w:r>
            <w:r w:rsidR="007C7F8D" w:rsidRPr="007B5A41">
              <w:rPr>
                <w:rFonts w:ascii="Meiryo UI" w:eastAsia="Meiryo UI" w:hAnsi="Meiryo UI" w:hint="eastAsia"/>
                <w:szCs w:val="21"/>
              </w:rPr>
              <w:t>分野</w:t>
            </w:r>
          </w:p>
        </w:tc>
        <w:tc>
          <w:tcPr>
            <w:tcW w:w="7148" w:type="dxa"/>
            <w:vAlign w:val="center"/>
          </w:tcPr>
          <w:p w14:paraId="5A3A23ED" w14:textId="6C0A29A0" w:rsidR="00875A35" w:rsidRPr="007B5A41" w:rsidRDefault="00875A35" w:rsidP="00875A35">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主に工学系（機械・精密、電気・電子、情報、材料、環境・・・他）の研究</w:t>
            </w:r>
            <w:r w:rsidR="00463664">
              <w:rPr>
                <w:rFonts w:ascii="Meiryo UI" w:eastAsia="Meiryo UI" w:hAnsi="Meiryo UI" w:cs="Meiryo UI" w:hint="eastAsia"/>
                <w:szCs w:val="21"/>
              </w:rPr>
              <w:t>および</w:t>
            </w:r>
          </w:p>
          <w:p w14:paraId="72C087A7" w14:textId="7077223E" w:rsidR="00243EA2" w:rsidRPr="007B5A41" w:rsidRDefault="00875A35" w:rsidP="00875A35">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工学をベースにし社会課題の解決に寄与する分野</w:t>
            </w:r>
            <w:r>
              <w:rPr>
                <w:rFonts w:ascii="Meiryo UI" w:eastAsia="Meiryo UI" w:hAnsi="Meiryo UI" w:cs="Meiryo UI" w:hint="eastAsia"/>
                <w:szCs w:val="21"/>
              </w:rPr>
              <w:t>で独創的な研究に取り組まれている方</w:t>
            </w:r>
          </w:p>
        </w:tc>
      </w:tr>
      <w:tr w:rsidR="007734EB" w:rsidRPr="007B5A41" w14:paraId="6DB40614" w14:textId="77777777" w:rsidTr="00463664">
        <w:trPr>
          <w:trHeight w:val="653"/>
        </w:trPr>
        <w:tc>
          <w:tcPr>
            <w:tcW w:w="1785" w:type="dxa"/>
            <w:vMerge/>
            <w:shd w:val="pct10" w:color="auto" w:fill="auto"/>
            <w:vAlign w:val="center"/>
          </w:tcPr>
          <w:p w14:paraId="122A902C" w14:textId="77777777" w:rsidR="00243EA2" w:rsidRPr="007B5A41" w:rsidRDefault="00243EA2" w:rsidP="00C37D7E">
            <w:pPr>
              <w:spacing w:line="280" w:lineRule="exact"/>
              <w:jc w:val="center"/>
              <w:rPr>
                <w:rFonts w:ascii="Meiryo UI" w:eastAsia="Meiryo UI" w:hAnsi="Meiryo UI"/>
                <w:szCs w:val="21"/>
              </w:rPr>
            </w:pPr>
          </w:p>
        </w:tc>
        <w:tc>
          <w:tcPr>
            <w:tcW w:w="1462" w:type="dxa"/>
            <w:vAlign w:val="center"/>
          </w:tcPr>
          <w:p w14:paraId="05E9B311"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滞在期間等</w:t>
            </w:r>
          </w:p>
        </w:tc>
        <w:tc>
          <w:tcPr>
            <w:tcW w:w="7148" w:type="dxa"/>
            <w:vAlign w:val="center"/>
          </w:tcPr>
          <w:p w14:paraId="718746CC" w14:textId="78A89A79" w:rsidR="00243EA2" w:rsidRPr="007B5A41" w:rsidRDefault="00243EA2"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助成金支給予定日以降１年以内に</w:t>
            </w:r>
            <w:r w:rsidR="00A664A9" w:rsidRPr="007B5A41">
              <w:rPr>
                <w:rFonts w:ascii="Meiryo UI" w:eastAsia="Meiryo UI" w:hAnsi="Meiryo UI" w:cs="Meiryo UI" w:hint="eastAsia"/>
                <w:szCs w:val="21"/>
              </w:rPr>
              <w:t>、</w:t>
            </w:r>
            <w:r w:rsidR="00463664">
              <w:rPr>
                <w:rFonts w:ascii="Meiryo UI" w:eastAsia="Meiryo UI" w:hAnsi="Meiryo UI" w:cs="Meiryo UI" w:hint="eastAsia"/>
                <w:szCs w:val="21"/>
              </w:rPr>
              <w:t>当該研究室において</w:t>
            </w:r>
            <w:r w:rsidRPr="007B5A41">
              <w:rPr>
                <w:rFonts w:ascii="Meiryo UI" w:eastAsia="Meiryo UI" w:hAnsi="Meiryo UI" w:cs="Meiryo UI" w:hint="eastAsia"/>
                <w:szCs w:val="21"/>
              </w:rPr>
              <w:t>６ヵ月以上の滞在</w:t>
            </w:r>
            <w:r w:rsidR="00463664">
              <w:rPr>
                <w:rFonts w:ascii="Meiryo UI" w:eastAsia="Meiryo UI" w:hAnsi="Meiryo UI" w:cs="Meiryo UI" w:hint="eastAsia"/>
                <w:szCs w:val="21"/>
              </w:rPr>
              <w:t>・研究活動</w:t>
            </w:r>
            <w:r w:rsidR="00F875BA" w:rsidRPr="007B5A41">
              <w:rPr>
                <w:rFonts w:ascii="Meiryo UI" w:eastAsia="Meiryo UI" w:hAnsi="Meiryo UI" w:cs="Meiryo UI" w:hint="eastAsia"/>
                <w:szCs w:val="21"/>
              </w:rPr>
              <w:t>を</w:t>
            </w:r>
            <w:r w:rsidRPr="007B5A41">
              <w:rPr>
                <w:rFonts w:ascii="Meiryo UI" w:eastAsia="Meiryo UI" w:hAnsi="Meiryo UI" w:cs="Meiryo UI" w:hint="eastAsia"/>
                <w:szCs w:val="21"/>
              </w:rPr>
              <w:t>予定</w:t>
            </w:r>
            <w:r w:rsidR="00F875BA" w:rsidRPr="007B5A41">
              <w:rPr>
                <w:rFonts w:ascii="Meiryo UI" w:eastAsia="Meiryo UI" w:hAnsi="Meiryo UI" w:cs="Meiryo UI" w:hint="eastAsia"/>
                <w:szCs w:val="21"/>
              </w:rPr>
              <w:t>される方</w:t>
            </w:r>
          </w:p>
        </w:tc>
      </w:tr>
      <w:tr w:rsidR="007734EB" w:rsidRPr="007B5A41" w14:paraId="1816B353" w14:textId="77777777" w:rsidTr="00875A35">
        <w:trPr>
          <w:trHeight w:val="973"/>
        </w:trPr>
        <w:tc>
          <w:tcPr>
            <w:tcW w:w="1785" w:type="dxa"/>
            <w:vMerge/>
            <w:shd w:val="pct10" w:color="auto" w:fill="auto"/>
            <w:vAlign w:val="center"/>
          </w:tcPr>
          <w:p w14:paraId="2E5A24C7" w14:textId="77777777" w:rsidR="00243EA2" w:rsidRPr="007B5A41" w:rsidRDefault="00243EA2" w:rsidP="00C37D7E">
            <w:pPr>
              <w:spacing w:line="280" w:lineRule="exact"/>
              <w:jc w:val="center"/>
              <w:rPr>
                <w:rFonts w:ascii="Meiryo UI" w:eastAsia="Meiryo UI" w:hAnsi="Meiryo UI"/>
                <w:szCs w:val="21"/>
              </w:rPr>
            </w:pPr>
          </w:p>
        </w:tc>
        <w:tc>
          <w:tcPr>
            <w:tcW w:w="1462" w:type="dxa"/>
            <w:vAlign w:val="center"/>
          </w:tcPr>
          <w:p w14:paraId="5341B557"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hint="eastAsia"/>
                <w:szCs w:val="21"/>
              </w:rPr>
              <w:t>その他</w:t>
            </w:r>
          </w:p>
        </w:tc>
        <w:tc>
          <w:tcPr>
            <w:tcW w:w="7148" w:type="dxa"/>
            <w:vAlign w:val="center"/>
          </w:tcPr>
          <w:p w14:paraId="1AD6BCA6" w14:textId="77777777" w:rsidR="00243EA2" w:rsidRPr="007B5A41" w:rsidRDefault="00243EA2"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・助成により顕著な研究成果が期待される</w:t>
            </w:r>
            <w:r w:rsidR="007C7F8D" w:rsidRPr="007B5A41">
              <w:rPr>
                <w:rFonts w:ascii="Meiryo UI" w:eastAsia="Meiryo UI" w:hAnsi="Meiryo UI" w:cs="Meiryo UI" w:hint="eastAsia"/>
                <w:szCs w:val="21"/>
              </w:rPr>
              <w:t>方</w:t>
            </w:r>
          </w:p>
          <w:p w14:paraId="3B0FF150" w14:textId="77777777" w:rsidR="00243EA2" w:rsidRPr="007B5A41" w:rsidRDefault="00243EA2"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・日本における受入先が確定している</w:t>
            </w:r>
            <w:r w:rsidR="007C7F8D" w:rsidRPr="007B5A41">
              <w:rPr>
                <w:rFonts w:ascii="Meiryo UI" w:eastAsia="Meiryo UI" w:hAnsi="Meiryo UI" w:cs="Meiryo UI" w:hint="eastAsia"/>
                <w:szCs w:val="21"/>
              </w:rPr>
              <w:t>方</w:t>
            </w:r>
          </w:p>
          <w:p w14:paraId="6DA96F10" w14:textId="77777777" w:rsidR="00243EA2" w:rsidRPr="007B5A41" w:rsidRDefault="00243EA2"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・過去に当財団の助成を受けていない</w:t>
            </w:r>
            <w:r w:rsidR="007C7F8D" w:rsidRPr="007B5A41">
              <w:rPr>
                <w:rFonts w:ascii="Meiryo UI" w:eastAsia="Meiryo UI" w:hAnsi="Meiryo UI" w:cs="Meiryo UI" w:hint="eastAsia"/>
                <w:szCs w:val="21"/>
              </w:rPr>
              <w:t>方</w:t>
            </w:r>
          </w:p>
        </w:tc>
      </w:tr>
      <w:tr w:rsidR="007734EB" w:rsidRPr="007B5A41" w14:paraId="2F55E09B" w14:textId="77777777" w:rsidTr="00463664">
        <w:trPr>
          <w:trHeight w:val="1150"/>
        </w:trPr>
        <w:tc>
          <w:tcPr>
            <w:tcW w:w="1785" w:type="dxa"/>
            <w:vMerge w:val="restart"/>
            <w:shd w:val="pct10" w:color="auto" w:fill="auto"/>
            <w:vAlign w:val="center"/>
          </w:tcPr>
          <w:p w14:paraId="39EA2A08" w14:textId="77777777" w:rsidR="00243EA2" w:rsidRPr="007B5A41" w:rsidRDefault="00243EA2" w:rsidP="00C37D7E">
            <w:pPr>
              <w:adjustRightInd w:val="0"/>
              <w:spacing w:line="280" w:lineRule="exact"/>
              <w:jc w:val="center"/>
              <w:textAlignment w:val="baseline"/>
              <w:rPr>
                <w:rFonts w:ascii="Meiryo UI" w:eastAsia="Meiryo UI" w:hAnsi="Meiryo UI" w:cs="Meiryo UI"/>
                <w:szCs w:val="21"/>
              </w:rPr>
            </w:pPr>
            <w:r w:rsidRPr="007B5A41">
              <w:rPr>
                <w:rFonts w:ascii="Meiryo UI" w:eastAsia="Meiryo UI" w:hAnsi="Meiryo UI" w:cs="Meiryo UI" w:hint="eastAsia"/>
                <w:szCs w:val="21"/>
              </w:rPr>
              <w:t>推薦手続</w:t>
            </w:r>
          </w:p>
          <w:p w14:paraId="675B3531" w14:textId="77777777" w:rsidR="00243EA2" w:rsidRPr="007B5A41" w:rsidRDefault="00243EA2" w:rsidP="00C37D7E">
            <w:pPr>
              <w:spacing w:line="280" w:lineRule="exact"/>
              <w:jc w:val="center"/>
              <w:rPr>
                <w:rFonts w:ascii="Meiryo UI" w:eastAsia="Meiryo UI" w:hAnsi="Meiryo UI"/>
                <w:szCs w:val="21"/>
              </w:rPr>
            </w:pPr>
          </w:p>
        </w:tc>
        <w:tc>
          <w:tcPr>
            <w:tcW w:w="1462" w:type="dxa"/>
            <w:vAlign w:val="center"/>
          </w:tcPr>
          <w:p w14:paraId="31149329"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cs="Meiryo UI" w:hint="eastAsia"/>
                <w:szCs w:val="21"/>
              </w:rPr>
              <w:t>推 薦 者</w:t>
            </w:r>
          </w:p>
        </w:tc>
        <w:tc>
          <w:tcPr>
            <w:tcW w:w="7148" w:type="dxa"/>
            <w:vAlign w:val="center"/>
          </w:tcPr>
          <w:p w14:paraId="7D5E571E" w14:textId="629827D7" w:rsidR="00243EA2" w:rsidRPr="007B5A41" w:rsidRDefault="00463664" w:rsidP="00C37D7E">
            <w:pPr>
              <w:adjustRightInd w:val="0"/>
              <w:spacing w:line="280" w:lineRule="exact"/>
              <w:textAlignment w:val="baseline"/>
              <w:rPr>
                <w:rFonts w:ascii="Meiryo UI" w:eastAsia="Meiryo UI" w:hAnsi="Meiryo UI" w:cs="Meiryo UI"/>
                <w:szCs w:val="21"/>
              </w:rPr>
            </w:pPr>
            <w:r>
              <w:rPr>
                <w:rFonts w:ascii="Meiryo UI" w:eastAsia="Meiryo UI" w:hAnsi="Meiryo UI" w:cs="Meiryo UI" w:hint="eastAsia"/>
                <w:szCs w:val="21"/>
              </w:rPr>
              <w:t>助成対象</w:t>
            </w:r>
            <w:r w:rsidR="005D760B" w:rsidRPr="007B5A41">
              <w:rPr>
                <w:rFonts w:ascii="Meiryo UI" w:eastAsia="Meiryo UI" w:hAnsi="Meiryo UI" w:cs="Meiryo UI" w:hint="eastAsia"/>
                <w:szCs w:val="21"/>
              </w:rPr>
              <w:t>研究者</w:t>
            </w:r>
            <w:r w:rsidR="00243EA2" w:rsidRPr="007B5A41">
              <w:rPr>
                <w:rFonts w:ascii="Meiryo UI" w:eastAsia="Meiryo UI" w:hAnsi="Meiryo UI" w:cs="Meiryo UI" w:hint="eastAsia"/>
                <w:szCs w:val="21"/>
              </w:rPr>
              <w:t>の</w:t>
            </w:r>
            <w:r w:rsidR="005D760B" w:rsidRPr="007B5A41">
              <w:rPr>
                <w:rFonts w:ascii="Meiryo UI" w:eastAsia="Meiryo UI" w:hAnsi="Meiryo UI" w:cs="Meiryo UI" w:hint="eastAsia"/>
                <w:szCs w:val="21"/>
              </w:rPr>
              <w:t>所属組織の</w:t>
            </w:r>
            <w:r w:rsidR="00243EA2" w:rsidRPr="007B5A41">
              <w:rPr>
                <w:rFonts w:ascii="Meiryo UI" w:eastAsia="Meiryo UI" w:hAnsi="Meiryo UI" w:cs="Meiryo UI" w:hint="eastAsia"/>
                <w:szCs w:val="21"/>
              </w:rPr>
              <w:t>直属の長またはこれに準ずる方</w:t>
            </w:r>
            <w:r w:rsidR="00875A35">
              <w:rPr>
                <w:rFonts w:ascii="Meiryo UI" w:eastAsia="Meiryo UI" w:hAnsi="Meiryo UI" w:cs="Meiryo UI" w:hint="eastAsia"/>
                <w:szCs w:val="21"/>
              </w:rPr>
              <w:t>の推薦が必要です</w:t>
            </w:r>
          </w:p>
          <w:p w14:paraId="27412830" w14:textId="1043E5BA" w:rsidR="00243EA2" w:rsidRPr="00463664" w:rsidRDefault="00463664" w:rsidP="00463664">
            <w:pPr>
              <w:spacing w:line="280" w:lineRule="exact"/>
              <w:rPr>
                <w:rFonts w:ascii="Meiryo UI" w:eastAsia="Meiryo UI" w:hAnsi="Meiryo UI" w:cs="Meiryo UI"/>
                <w:szCs w:val="21"/>
              </w:rPr>
            </w:pPr>
            <w:r>
              <w:rPr>
                <w:rFonts w:ascii="Meiryo UI" w:eastAsia="Meiryo UI" w:hAnsi="Meiryo UI" w:cs="Meiryo UI" w:hint="eastAsia"/>
                <w:szCs w:val="21"/>
              </w:rPr>
              <w:t>①</w:t>
            </w:r>
            <w:r w:rsidR="00243EA2" w:rsidRPr="00463664">
              <w:rPr>
                <w:rFonts w:ascii="Meiryo UI" w:eastAsia="Meiryo UI" w:hAnsi="Meiryo UI" w:cs="Meiryo UI" w:hint="eastAsia"/>
                <w:szCs w:val="21"/>
              </w:rPr>
              <w:t>大学においては、学科長または研究室の長等</w:t>
            </w:r>
          </w:p>
          <w:p w14:paraId="09AF90E2" w14:textId="27F1D53D" w:rsidR="00243EA2" w:rsidRPr="007B5A41" w:rsidRDefault="00243EA2" w:rsidP="00C37D7E">
            <w:pPr>
              <w:spacing w:line="280" w:lineRule="exact"/>
              <w:rPr>
                <w:rFonts w:ascii="Meiryo UI" w:eastAsia="Meiryo UI" w:hAnsi="Meiryo UI" w:cs="Meiryo UI"/>
                <w:szCs w:val="21"/>
              </w:rPr>
            </w:pPr>
            <w:r w:rsidRPr="007B5A41">
              <w:rPr>
                <w:rFonts w:ascii="Meiryo UI" w:eastAsia="Meiryo UI" w:hAnsi="Meiryo UI" w:cs="Meiryo UI" w:hint="eastAsia"/>
                <w:szCs w:val="21"/>
              </w:rPr>
              <w:t>②申請者</w:t>
            </w:r>
            <w:r w:rsidR="00875A35">
              <w:rPr>
                <w:rFonts w:ascii="Meiryo UI" w:eastAsia="Meiryo UI" w:hAnsi="Meiryo UI" w:cs="Meiryo UI" w:hint="eastAsia"/>
                <w:szCs w:val="21"/>
              </w:rPr>
              <w:t>（受入責任者）</w:t>
            </w:r>
            <w:r w:rsidRPr="007B5A41">
              <w:rPr>
                <w:rFonts w:ascii="Meiryo UI" w:eastAsia="Meiryo UI" w:hAnsi="Meiryo UI" w:cs="Meiryo UI" w:hint="eastAsia"/>
                <w:szCs w:val="21"/>
              </w:rPr>
              <w:t>と</w:t>
            </w:r>
            <w:r w:rsidR="002A7354" w:rsidRPr="007B5A41">
              <w:rPr>
                <w:rFonts w:ascii="Meiryo UI" w:eastAsia="Meiryo UI" w:hAnsi="Meiryo UI" w:cs="Meiryo UI" w:hint="eastAsia"/>
                <w:szCs w:val="21"/>
              </w:rPr>
              <w:t>の</w:t>
            </w:r>
            <w:r w:rsidRPr="007B5A41">
              <w:rPr>
                <w:rFonts w:ascii="Meiryo UI" w:eastAsia="Meiryo UI" w:hAnsi="Meiryo UI" w:cs="Meiryo UI" w:hint="eastAsia"/>
                <w:szCs w:val="21"/>
              </w:rPr>
              <w:t>重複は不可</w:t>
            </w:r>
          </w:p>
        </w:tc>
      </w:tr>
      <w:tr w:rsidR="007734EB" w:rsidRPr="007B5A41" w14:paraId="598914CD" w14:textId="77777777" w:rsidTr="00463664">
        <w:trPr>
          <w:trHeight w:val="544"/>
        </w:trPr>
        <w:tc>
          <w:tcPr>
            <w:tcW w:w="1785" w:type="dxa"/>
            <w:vMerge/>
            <w:shd w:val="pct10" w:color="auto" w:fill="auto"/>
            <w:vAlign w:val="center"/>
          </w:tcPr>
          <w:p w14:paraId="0C965E1F" w14:textId="77777777" w:rsidR="00243EA2" w:rsidRPr="007B5A41" w:rsidRDefault="00243EA2" w:rsidP="00C37D7E">
            <w:pPr>
              <w:adjustRightInd w:val="0"/>
              <w:spacing w:line="280" w:lineRule="exact"/>
              <w:jc w:val="center"/>
              <w:textAlignment w:val="baseline"/>
              <w:rPr>
                <w:rFonts w:ascii="Meiryo UI" w:eastAsia="Meiryo UI" w:hAnsi="Meiryo UI" w:cs="Meiryo UI"/>
                <w:szCs w:val="21"/>
              </w:rPr>
            </w:pPr>
          </w:p>
        </w:tc>
        <w:tc>
          <w:tcPr>
            <w:tcW w:w="1462" w:type="dxa"/>
            <w:vAlign w:val="center"/>
          </w:tcPr>
          <w:p w14:paraId="7FA58D7F" w14:textId="77777777" w:rsidR="00243EA2" w:rsidRPr="007B5A41" w:rsidRDefault="00243EA2" w:rsidP="00C37D7E">
            <w:pPr>
              <w:spacing w:line="280" w:lineRule="exact"/>
              <w:jc w:val="center"/>
              <w:rPr>
                <w:rFonts w:ascii="Meiryo UI" w:eastAsia="Meiryo UI" w:hAnsi="Meiryo UI"/>
                <w:szCs w:val="21"/>
              </w:rPr>
            </w:pPr>
            <w:r w:rsidRPr="007B5A41">
              <w:rPr>
                <w:rFonts w:ascii="Meiryo UI" w:eastAsia="Meiryo UI" w:hAnsi="Meiryo UI" w:cs="Meiryo UI" w:hint="eastAsia"/>
                <w:szCs w:val="21"/>
              </w:rPr>
              <w:t>推薦件数</w:t>
            </w:r>
          </w:p>
        </w:tc>
        <w:tc>
          <w:tcPr>
            <w:tcW w:w="7148" w:type="dxa"/>
            <w:vAlign w:val="center"/>
          </w:tcPr>
          <w:p w14:paraId="0D3230DC" w14:textId="71CD7DD1" w:rsidR="00243EA2" w:rsidRPr="007B5A41" w:rsidRDefault="00243EA2"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１大学より</w:t>
            </w:r>
            <w:r w:rsidR="00875A35">
              <w:rPr>
                <w:rFonts w:ascii="Meiryo UI" w:eastAsia="Meiryo UI" w:hAnsi="Meiryo UI" w:cs="Meiryo UI" w:hint="eastAsia"/>
                <w:szCs w:val="21"/>
              </w:rPr>
              <w:t>複数の申し込み可</w:t>
            </w:r>
            <w:r w:rsidR="00D517A7">
              <w:rPr>
                <w:rFonts w:ascii="Meiryo UI" w:eastAsia="Meiryo UI" w:hAnsi="Meiryo UI" w:cs="Meiryo UI" w:hint="eastAsia"/>
                <w:szCs w:val="21"/>
              </w:rPr>
              <w:t>（ただし同じ研究テーマでの複数応募は不可）</w:t>
            </w:r>
          </w:p>
        </w:tc>
      </w:tr>
      <w:tr w:rsidR="007734EB" w:rsidRPr="007B5A41" w14:paraId="4BC28E5F" w14:textId="77777777" w:rsidTr="00463664">
        <w:trPr>
          <w:trHeight w:val="525"/>
        </w:trPr>
        <w:tc>
          <w:tcPr>
            <w:tcW w:w="1785" w:type="dxa"/>
            <w:vMerge/>
            <w:shd w:val="pct10" w:color="auto" w:fill="auto"/>
            <w:vAlign w:val="center"/>
          </w:tcPr>
          <w:p w14:paraId="7AEFF51B" w14:textId="77777777" w:rsidR="00243EA2" w:rsidRPr="007B5A41" w:rsidRDefault="00243EA2" w:rsidP="00C37D7E">
            <w:pPr>
              <w:adjustRightInd w:val="0"/>
              <w:spacing w:line="280" w:lineRule="exact"/>
              <w:jc w:val="center"/>
              <w:textAlignment w:val="baseline"/>
              <w:rPr>
                <w:rFonts w:ascii="Meiryo UI" w:eastAsia="Meiryo UI" w:hAnsi="Meiryo UI" w:cs="Meiryo UI"/>
                <w:szCs w:val="21"/>
              </w:rPr>
            </w:pPr>
          </w:p>
        </w:tc>
        <w:tc>
          <w:tcPr>
            <w:tcW w:w="1462" w:type="dxa"/>
            <w:vAlign w:val="center"/>
          </w:tcPr>
          <w:p w14:paraId="629AF794" w14:textId="77777777" w:rsidR="00243EA2" w:rsidRPr="007B5A41" w:rsidRDefault="00243EA2" w:rsidP="00C37D7E">
            <w:pPr>
              <w:spacing w:line="280" w:lineRule="exact"/>
              <w:jc w:val="center"/>
              <w:rPr>
                <w:rFonts w:ascii="Meiryo UI" w:eastAsia="Meiryo UI" w:hAnsi="Meiryo UI" w:cs="Meiryo UI"/>
                <w:szCs w:val="21"/>
              </w:rPr>
            </w:pPr>
            <w:r w:rsidRPr="007B5A41">
              <w:rPr>
                <w:rFonts w:ascii="Meiryo UI" w:eastAsia="Meiryo UI" w:hAnsi="Meiryo UI" w:cs="Meiryo UI" w:hint="eastAsia"/>
                <w:szCs w:val="21"/>
              </w:rPr>
              <w:t>推薦方法</w:t>
            </w:r>
          </w:p>
        </w:tc>
        <w:tc>
          <w:tcPr>
            <w:tcW w:w="7148" w:type="dxa"/>
            <w:vAlign w:val="center"/>
          </w:tcPr>
          <w:p w14:paraId="6E18E2D2" w14:textId="77777777" w:rsidR="00243EA2" w:rsidRPr="007B5A41" w:rsidRDefault="00243EA2"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所定の推薦用紙に必要事項を記入し、申請書と共に当財団</w:t>
            </w:r>
            <w:r w:rsidR="00F875BA" w:rsidRPr="007B5A41">
              <w:rPr>
                <w:rFonts w:ascii="Meiryo UI" w:eastAsia="Meiryo UI" w:hAnsi="Meiryo UI" w:cs="Meiryo UI" w:hint="eastAsia"/>
                <w:szCs w:val="21"/>
              </w:rPr>
              <w:t>まで</w:t>
            </w:r>
            <w:r w:rsidRPr="007B5A41">
              <w:rPr>
                <w:rFonts w:ascii="Meiryo UI" w:eastAsia="Meiryo UI" w:hAnsi="Meiryo UI" w:cs="Meiryo UI" w:hint="eastAsia"/>
                <w:szCs w:val="21"/>
              </w:rPr>
              <w:t>送付してください。</w:t>
            </w:r>
          </w:p>
        </w:tc>
      </w:tr>
      <w:tr w:rsidR="007734EB" w:rsidRPr="007B5A41" w14:paraId="35506B44" w14:textId="77777777" w:rsidTr="00875A35">
        <w:trPr>
          <w:trHeight w:val="709"/>
        </w:trPr>
        <w:tc>
          <w:tcPr>
            <w:tcW w:w="1785" w:type="dxa"/>
            <w:vMerge/>
            <w:shd w:val="pct10" w:color="auto" w:fill="auto"/>
            <w:vAlign w:val="center"/>
          </w:tcPr>
          <w:p w14:paraId="01DCA490" w14:textId="77777777" w:rsidR="00243EA2" w:rsidRPr="007B5A41" w:rsidRDefault="00243EA2" w:rsidP="00C37D7E">
            <w:pPr>
              <w:adjustRightInd w:val="0"/>
              <w:spacing w:line="280" w:lineRule="exact"/>
              <w:jc w:val="center"/>
              <w:textAlignment w:val="baseline"/>
              <w:rPr>
                <w:rFonts w:ascii="Meiryo UI" w:eastAsia="Meiryo UI" w:hAnsi="Meiryo UI" w:cs="Meiryo UI"/>
                <w:szCs w:val="21"/>
              </w:rPr>
            </w:pPr>
          </w:p>
        </w:tc>
        <w:tc>
          <w:tcPr>
            <w:tcW w:w="1462" w:type="dxa"/>
            <w:vAlign w:val="center"/>
          </w:tcPr>
          <w:p w14:paraId="08A1D7D2" w14:textId="77777777" w:rsidR="00243EA2" w:rsidRPr="007B5A41" w:rsidRDefault="00243EA2" w:rsidP="00C37D7E">
            <w:pPr>
              <w:spacing w:line="280" w:lineRule="exact"/>
              <w:jc w:val="center"/>
              <w:rPr>
                <w:rFonts w:ascii="Meiryo UI" w:eastAsia="Meiryo UI" w:hAnsi="Meiryo UI" w:cs="Meiryo UI"/>
                <w:szCs w:val="21"/>
              </w:rPr>
            </w:pPr>
            <w:r w:rsidRPr="007B5A41">
              <w:rPr>
                <w:rFonts w:ascii="Meiryo UI" w:eastAsia="Meiryo UI" w:hAnsi="Meiryo UI" w:cs="Meiryo UI" w:hint="eastAsia"/>
                <w:szCs w:val="21"/>
              </w:rPr>
              <w:t>その他</w:t>
            </w:r>
          </w:p>
        </w:tc>
        <w:tc>
          <w:tcPr>
            <w:tcW w:w="7148" w:type="dxa"/>
            <w:vAlign w:val="center"/>
          </w:tcPr>
          <w:p w14:paraId="43E14CE9" w14:textId="77777777" w:rsidR="00243EA2" w:rsidRPr="007B5A41" w:rsidRDefault="00243EA2" w:rsidP="00C37D7E">
            <w:pPr>
              <w:adjustRightInd w:val="0"/>
              <w:spacing w:line="280" w:lineRule="exact"/>
              <w:textAlignment w:val="baseline"/>
              <w:rPr>
                <w:rFonts w:ascii="Meiryo UI" w:eastAsia="Meiryo UI" w:hAnsi="Meiryo UI" w:cs="Meiryo UI"/>
                <w:szCs w:val="21"/>
              </w:rPr>
            </w:pPr>
            <w:r w:rsidRPr="007B5A41">
              <w:rPr>
                <w:rFonts w:ascii="Meiryo UI" w:eastAsia="Meiryo UI" w:hAnsi="Meiryo UI" w:cs="Meiryo UI" w:hint="eastAsia"/>
                <w:szCs w:val="21"/>
              </w:rPr>
              <w:t>同一研究テーマで他の団体から助成金を受ける場合は、本財団の助成金は支給いたしませんので、推薦にあたりご留意いただきますようお願いいたします。</w:t>
            </w:r>
          </w:p>
        </w:tc>
      </w:tr>
      <w:tr w:rsidR="007734EB" w:rsidRPr="007B5A41" w14:paraId="637D297C" w14:textId="77777777" w:rsidTr="009F409E">
        <w:trPr>
          <w:trHeight w:val="530"/>
        </w:trPr>
        <w:tc>
          <w:tcPr>
            <w:tcW w:w="1785" w:type="dxa"/>
            <w:shd w:val="pct10" w:color="auto" w:fill="auto"/>
            <w:vAlign w:val="center"/>
          </w:tcPr>
          <w:p w14:paraId="692FD815" w14:textId="77777777" w:rsidR="00243EA2" w:rsidRPr="007B5A41" w:rsidRDefault="00243EA2" w:rsidP="00C37D7E">
            <w:pPr>
              <w:adjustRightInd w:val="0"/>
              <w:spacing w:line="280" w:lineRule="exact"/>
              <w:jc w:val="center"/>
              <w:textAlignment w:val="baseline"/>
              <w:rPr>
                <w:rFonts w:ascii="Meiryo UI" w:eastAsia="Meiryo UI" w:hAnsi="Meiryo UI" w:cs="Meiryo UI"/>
                <w:szCs w:val="21"/>
              </w:rPr>
            </w:pPr>
            <w:r w:rsidRPr="007B5A41">
              <w:rPr>
                <w:rFonts w:ascii="Meiryo UI" w:eastAsia="Meiryo UI" w:hAnsi="Meiryo UI" w:cs="Meiryo UI" w:hint="eastAsia"/>
                <w:szCs w:val="21"/>
              </w:rPr>
              <w:t>推薦締切</w:t>
            </w:r>
          </w:p>
        </w:tc>
        <w:tc>
          <w:tcPr>
            <w:tcW w:w="8610" w:type="dxa"/>
            <w:gridSpan w:val="2"/>
            <w:vAlign w:val="center"/>
          </w:tcPr>
          <w:p w14:paraId="6B81894C" w14:textId="4D82A58A" w:rsidR="00243EA2" w:rsidRPr="007B5A41" w:rsidRDefault="005E53B7" w:rsidP="00C37D7E">
            <w:pPr>
              <w:adjustRightInd w:val="0"/>
              <w:spacing w:line="280" w:lineRule="exact"/>
              <w:jc w:val="center"/>
              <w:textAlignment w:val="baseline"/>
              <w:rPr>
                <w:rFonts w:ascii="Meiryo UI" w:eastAsia="Meiryo UI" w:hAnsi="Meiryo UI" w:cs="Meiryo UI"/>
                <w:szCs w:val="21"/>
              </w:rPr>
            </w:pPr>
            <w:r>
              <w:rPr>
                <w:rFonts w:ascii="Meiryo UI" w:eastAsia="Meiryo UI" w:hAnsi="Meiryo UI" w:cs="Meiryo UI" w:hint="eastAsia"/>
                <w:szCs w:val="21"/>
              </w:rPr>
              <w:t>2024</w:t>
            </w:r>
            <w:r w:rsidR="00726992" w:rsidRPr="007B5A41">
              <w:rPr>
                <w:rFonts w:ascii="Meiryo UI" w:eastAsia="Meiryo UI" w:hAnsi="Meiryo UI" w:cs="Meiryo UI" w:hint="eastAsia"/>
                <w:szCs w:val="21"/>
              </w:rPr>
              <w:t>年</w:t>
            </w:r>
            <w:r w:rsidR="0079321B">
              <w:rPr>
                <w:rFonts w:ascii="Meiryo UI" w:eastAsia="Meiryo UI" w:hAnsi="Meiryo UI" w:cs="Meiryo UI" w:hint="eastAsia"/>
                <w:szCs w:val="21"/>
              </w:rPr>
              <w:t>6</w:t>
            </w:r>
            <w:r w:rsidR="00726992" w:rsidRPr="007B5A41">
              <w:rPr>
                <w:rFonts w:ascii="Meiryo UI" w:eastAsia="Meiryo UI" w:hAnsi="Meiryo UI" w:cs="Meiryo UI" w:hint="eastAsia"/>
                <w:szCs w:val="21"/>
              </w:rPr>
              <w:t>月</w:t>
            </w:r>
            <w:r w:rsidR="0079321B">
              <w:rPr>
                <w:rFonts w:ascii="Meiryo UI" w:eastAsia="Meiryo UI" w:hAnsi="Meiryo UI" w:cs="Meiryo UI" w:hint="eastAsia"/>
                <w:szCs w:val="21"/>
              </w:rPr>
              <w:t>2</w:t>
            </w:r>
            <w:r w:rsidR="0079321B">
              <w:rPr>
                <w:rFonts w:ascii="Meiryo UI" w:eastAsia="Meiryo UI" w:hAnsi="Meiryo UI" w:cs="Meiryo UI"/>
                <w:szCs w:val="21"/>
              </w:rPr>
              <w:t>8</w:t>
            </w:r>
            <w:r w:rsidR="00726992" w:rsidRPr="007B5A41">
              <w:rPr>
                <w:rFonts w:ascii="Meiryo UI" w:eastAsia="Meiryo UI" w:hAnsi="Meiryo UI" w:cs="Meiryo UI" w:hint="eastAsia"/>
                <w:szCs w:val="21"/>
              </w:rPr>
              <w:t>日（</w:t>
            </w:r>
            <w:r w:rsidR="0079321B">
              <w:rPr>
                <w:rFonts w:ascii="Meiryo UI" w:eastAsia="Meiryo UI" w:hAnsi="Meiryo UI" w:cs="Meiryo UI" w:hint="eastAsia"/>
                <w:szCs w:val="21"/>
              </w:rPr>
              <w:t>金</w:t>
            </w:r>
            <w:r w:rsidR="00243EA2" w:rsidRPr="007B5A41">
              <w:rPr>
                <w:rFonts w:ascii="Meiryo UI" w:eastAsia="Meiryo UI" w:hAnsi="Meiryo UI" w:cs="Meiryo UI" w:hint="eastAsia"/>
                <w:szCs w:val="21"/>
              </w:rPr>
              <w:t>）</w:t>
            </w:r>
          </w:p>
        </w:tc>
      </w:tr>
      <w:tr w:rsidR="007734EB" w:rsidRPr="007B5A41" w14:paraId="10A0597E" w14:textId="77777777" w:rsidTr="009F409E">
        <w:trPr>
          <w:trHeight w:val="530"/>
        </w:trPr>
        <w:tc>
          <w:tcPr>
            <w:tcW w:w="1785" w:type="dxa"/>
            <w:shd w:val="pct10" w:color="auto" w:fill="auto"/>
            <w:vAlign w:val="center"/>
          </w:tcPr>
          <w:p w14:paraId="53AD6412" w14:textId="77777777" w:rsidR="00243EA2" w:rsidRPr="007B5A41" w:rsidRDefault="00243EA2" w:rsidP="00C37D7E">
            <w:pPr>
              <w:adjustRightInd w:val="0"/>
              <w:spacing w:line="280" w:lineRule="exact"/>
              <w:jc w:val="center"/>
              <w:textAlignment w:val="baseline"/>
              <w:rPr>
                <w:rFonts w:ascii="Meiryo UI" w:eastAsia="Meiryo UI" w:hAnsi="Meiryo UI" w:cs="Meiryo UI"/>
                <w:szCs w:val="21"/>
              </w:rPr>
            </w:pPr>
            <w:r w:rsidRPr="007B5A41">
              <w:rPr>
                <w:rFonts w:ascii="Meiryo UI" w:eastAsia="Meiryo UI" w:hAnsi="Meiryo UI" w:cs="Meiryo UI" w:hint="eastAsia"/>
                <w:szCs w:val="21"/>
              </w:rPr>
              <w:t>選考方法</w:t>
            </w:r>
          </w:p>
        </w:tc>
        <w:tc>
          <w:tcPr>
            <w:tcW w:w="8610" w:type="dxa"/>
            <w:gridSpan w:val="2"/>
            <w:vAlign w:val="center"/>
          </w:tcPr>
          <w:p w14:paraId="3DE4E134" w14:textId="77777777" w:rsidR="00243EA2" w:rsidRPr="007B5A41" w:rsidRDefault="00243EA2" w:rsidP="00C37D7E">
            <w:pPr>
              <w:spacing w:line="280" w:lineRule="exact"/>
              <w:rPr>
                <w:rFonts w:ascii="Meiryo UI" w:eastAsia="Meiryo UI" w:hAnsi="Meiryo UI" w:cs="Meiryo UI"/>
                <w:szCs w:val="21"/>
              </w:rPr>
            </w:pPr>
            <w:r w:rsidRPr="007B5A41">
              <w:rPr>
                <w:rFonts w:ascii="Meiryo UI" w:eastAsia="Meiryo UI" w:hAnsi="Meiryo UI" w:cs="Meiryo UI" w:hint="eastAsia"/>
                <w:szCs w:val="21"/>
              </w:rPr>
              <w:t>当財団の選考委員会において書類選考し、必要に応じ面接のうえ採否を決定します。</w:t>
            </w:r>
          </w:p>
        </w:tc>
      </w:tr>
      <w:tr w:rsidR="007734EB" w:rsidRPr="007B5A41" w14:paraId="5BFFC606" w14:textId="77777777" w:rsidTr="009F409E">
        <w:trPr>
          <w:trHeight w:val="859"/>
        </w:trPr>
        <w:tc>
          <w:tcPr>
            <w:tcW w:w="1785" w:type="dxa"/>
            <w:shd w:val="pct10" w:color="auto" w:fill="auto"/>
            <w:vAlign w:val="center"/>
          </w:tcPr>
          <w:p w14:paraId="7295E2D4" w14:textId="77777777" w:rsidR="00726992" w:rsidRPr="007B5A41" w:rsidRDefault="00726992" w:rsidP="00C37D7E">
            <w:pPr>
              <w:spacing w:line="280" w:lineRule="exact"/>
              <w:jc w:val="center"/>
              <w:rPr>
                <w:rFonts w:ascii="Meiryo UI" w:eastAsia="Meiryo UI" w:hAnsi="Meiryo UI" w:cs="Meiryo UI"/>
                <w:szCs w:val="21"/>
              </w:rPr>
            </w:pPr>
            <w:r w:rsidRPr="007B5A41">
              <w:rPr>
                <w:rFonts w:ascii="Meiryo UI" w:eastAsia="Meiryo UI" w:hAnsi="Meiryo UI" w:cs="Meiryo UI" w:hint="eastAsia"/>
                <w:szCs w:val="21"/>
              </w:rPr>
              <w:t>採否の通知</w:t>
            </w:r>
          </w:p>
        </w:tc>
        <w:tc>
          <w:tcPr>
            <w:tcW w:w="8610" w:type="dxa"/>
            <w:gridSpan w:val="2"/>
            <w:vAlign w:val="center"/>
          </w:tcPr>
          <w:p w14:paraId="7B2BD7B9" w14:textId="0DA5B123" w:rsidR="00726992" w:rsidRPr="007B5A41" w:rsidRDefault="005E53B7" w:rsidP="00C37D7E">
            <w:pPr>
              <w:spacing w:line="280" w:lineRule="exact"/>
              <w:rPr>
                <w:rFonts w:ascii="Meiryo UI" w:eastAsia="Meiryo UI" w:hAnsi="Meiryo UI" w:cs="Meiryo UI"/>
                <w:szCs w:val="21"/>
              </w:rPr>
            </w:pPr>
            <w:r>
              <w:rPr>
                <w:rFonts w:ascii="Meiryo UI" w:eastAsia="Meiryo UI" w:hAnsi="Meiryo UI" w:cs="Meiryo UI" w:hint="eastAsia"/>
                <w:szCs w:val="21"/>
              </w:rPr>
              <w:t>2024</w:t>
            </w:r>
            <w:r w:rsidR="00726992" w:rsidRPr="007B5A41">
              <w:rPr>
                <w:rFonts w:ascii="Meiryo UI" w:eastAsia="Meiryo UI" w:hAnsi="Meiryo UI" w:cs="Meiryo UI" w:hint="eastAsia"/>
                <w:szCs w:val="21"/>
              </w:rPr>
              <w:t>年</w:t>
            </w:r>
            <w:r w:rsidR="0079321B">
              <w:rPr>
                <w:rFonts w:ascii="Meiryo UI" w:eastAsia="Meiryo UI" w:hAnsi="Meiryo UI" w:cs="Meiryo UI" w:hint="eastAsia"/>
                <w:szCs w:val="21"/>
              </w:rPr>
              <w:t>7</w:t>
            </w:r>
            <w:r w:rsidR="00726992" w:rsidRPr="007B5A41">
              <w:rPr>
                <w:rFonts w:ascii="Meiryo UI" w:eastAsia="Meiryo UI" w:hAnsi="Meiryo UI" w:cs="Meiryo UI" w:hint="eastAsia"/>
                <w:szCs w:val="21"/>
              </w:rPr>
              <w:t>月末日までに、大学を通じて</w:t>
            </w:r>
            <w:r w:rsidR="006F258B" w:rsidRPr="007B5A41">
              <w:rPr>
                <w:rFonts w:ascii="Meiryo UI" w:eastAsia="Meiryo UI" w:hAnsi="Meiryo UI" w:cs="Meiryo UI" w:hint="eastAsia"/>
                <w:szCs w:val="21"/>
              </w:rPr>
              <w:t>申請者に</w:t>
            </w:r>
            <w:r w:rsidR="00726992" w:rsidRPr="007B5A41">
              <w:rPr>
                <w:rFonts w:ascii="Meiryo UI" w:eastAsia="Meiryo UI" w:hAnsi="Meiryo UI" w:cs="Meiryo UI" w:hint="eastAsia"/>
                <w:szCs w:val="21"/>
              </w:rPr>
              <w:t>文書にて通知します。</w:t>
            </w:r>
            <w:r w:rsidR="005617B1" w:rsidRPr="007B5A41">
              <w:rPr>
                <w:rFonts w:ascii="Meiryo UI" w:eastAsia="Meiryo UI" w:hAnsi="Meiryo UI" w:cs="Meiryo UI" w:hint="eastAsia"/>
                <w:szCs w:val="21"/>
              </w:rPr>
              <w:t>なお</w:t>
            </w:r>
            <w:r w:rsidR="00726992" w:rsidRPr="007B5A41">
              <w:rPr>
                <w:rFonts w:ascii="Meiryo UI" w:eastAsia="Meiryo UI" w:hAnsi="Meiryo UI" w:cs="Meiryo UI" w:hint="eastAsia"/>
                <w:szCs w:val="21"/>
              </w:rPr>
              <w:t>、採択</w:t>
            </w:r>
            <w:r w:rsidR="002A7354" w:rsidRPr="007B5A41">
              <w:rPr>
                <w:rFonts w:ascii="Meiryo UI" w:eastAsia="Meiryo UI" w:hAnsi="Meiryo UI" w:cs="Meiryo UI" w:hint="eastAsia"/>
                <w:szCs w:val="21"/>
              </w:rPr>
              <w:t>された場合</w:t>
            </w:r>
            <w:r w:rsidR="00726992" w:rsidRPr="007B5A41">
              <w:rPr>
                <w:rFonts w:ascii="Meiryo UI" w:eastAsia="Meiryo UI" w:hAnsi="Meiryo UI" w:cs="Meiryo UI" w:hint="eastAsia"/>
                <w:szCs w:val="21"/>
              </w:rPr>
              <w:t>は</w:t>
            </w:r>
            <w:r w:rsidR="00C269B1">
              <w:rPr>
                <w:rFonts w:ascii="Meiryo UI" w:eastAsia="Meiryo UI" w:hAnsi="Meiryo UI" w:cs="Meiryo UI" w:hint="eastAsia"/>
                <w:szCs w:val="21"/>
              </w:rPr>
              <w:t>研究テーマ名等を</w:t>
            </w:r>
            <w:r w:rsidR="00726992" w:rsidRPr="007B5A41">
              <w:rPr>
                <w:rFonts w:ascii="Meiryo UI" w:eastAsia="Meiryo UI" w:hAnsi="Meiryo UI" w:cs="Meiryo UI" w:hint="eastAsia"/>
                <w:szCs w:val="21"/>
              </w:rPr>
              <w:t>財団</w:t>
            </w:r>
            <w:r w:rsidR="00FE2097" w:rsidRPr="007B5A41">
              <w:rPr>
                <w:rFonts w:ascii="Meiryo UI" w:eastAsia="Meiryo UI" w:hAnsi="Meiryo UI" w:cs="Meiryo UI" w:hint="eastAsia"/>
                <w:szCs w:val="21"/>
              </w:rPr>
              <w:t>機関誌</w:t>
            </w:r>
            <w:r w:rsidR="00726992" w:rsidRPr="007B5A41">
              <w:rPr>
                <w:rFonts w:ascii="Meiryo UI" w:eastAsia="Meiryo UI" w:hAnsi="Meiryo UI" w:cs="Meiryo UI" w:hint="eastAsia"/>
                <w:szCs w:val="21"/>
              </w:rPr>
              <w:t>およびホームページで情報公開いたしますので、ご</w:t>
            </w:r>
            <w:r w:rsidR="00FE2097" w:rsidRPr="007B5A41">
              <w:rPr>
                <w:rFonts w:ascii="Meiryo UI" w:eastAsia="Meiryo UI" w:hAnsi="Meiryo UI" w:cs="Meiryo UI" w:hint="eastAsia"/>
                <w:szCs w:val="21"/>
              </w:rPr>
              <w:t>了解</w:t>
            </w:r>
            <w:r w:rsidR="00726992" w:rsidRPr="007B5A41">
              <w:rPr>
                <w:rFonts w:ascii="Meiryo UI" w:eastAsia="Meiryo UI" w:hAnsi="Meiryo UI" w:cs="Meiryo UI" w:hint="eastAsia"/>
                <w:szCs w:val="21"/>
              </w:rPr>
              <w:t>ください。</w:t>
            </w:r>
          </w:p>
        </w:tc>
      </w:tr>
      <w:tr w:rsidR="007734EB" w:rsidRPr="007B5A41" w14:paraId="73B3ACC2" w14:textId="77777777" w:rsidTr="009F409E">
        <w:trPr>
          <w:trHeight w:val="859"/>
        </w:trPr>
        <w:tc>
          <w:tcPr>
            <w:tcW w:w="1785" w:type="dxa"/>
            <w:shd w:val="pct10" w:color="auto" w:fill="auto"/>
            <w:vAlign w:val="center"/>
          </w:tcPr>
          <w:p w14:paraId="7E5CAAB8" w14:textId="77777777" w:rsidR="00726992" w:rsidRPr="007B5A41" w:rsidRDefault="00726992" w:rsidP="00C37D7E">
            <w:pPr>
              <w:adjustRightInd w:val="0"/>
              <w:spacing w:line="280" w:lineRule="exact"/>
              <w:jc w:val="center"/>
              <w:textAlignment w:val="baseline"/>
              <w:rPr>
                <w:rFonts w:ascii="Meiryo UI" w:eastAsia="Meiryo UI" w:hAnsi="Meiryo UI" w:cs="Meiryo UI"/>
                <w:szCs w:val="21"/>
              </w:rPr>
            </w:pPr>
            <w:r w:rsidRPr="007B5A41">
              <w:rPr>
                <w:rFonts w:ascii="Meiryo UI" w:eastAsia="Meiryo UI" w:hAnsi="Meiryo UI" w:cs="Meiryo UI" w:hint="eastAsia"/>
                <w:szCs w:val="21"/>
              </w:rPr>
              <w:t>成果報告</w:t>
            </w:r>
          </w:p>
        </w:tc>
        <w:tc>
          <w:tcPr>
            <w:tcW w:w="8610" w:type="dxa"/>
            <w:gridSpan w:val="2"/>
            <w:vAlign w:val="center"/>
          </w:tcPr>
          <w:p w14:paraId="440E4D2E" w14:textId="38D4C3E1" w:rsidR="00726992" w:rsidRPr="007B5A41" w:rsidRDefault="00726992" w:rsidP="00C37D7E">
            <w:pPr>
              <w:spacing w:line="280" w:lineRule="exact"/>
              <w:rPr>
                <w:rFonts w:ascii="Meiryo UI" w:eastAsia="Meiryo UI" w:hAnsi="Meiryo UI" w:cs="Meiryo UI"/>
                <w:szCs w:val="21"/>
              </w:rPr>
            </w:pPr>
            <w:r w:rsidRPr="007B5A41">
              <w:rPr>
                <w:rFonts w:ascii="Meiryo UI" w:eastAsia="Meiryo UI" w:hAnsi="Meiryo UI" w:cs="Meiryo UI" w:hint="eastAsia"/>
                <w:szCs w:val="21"/>
              </w:rPr>
              <w:t>助成金にもとづく研究活動の成果ならびに結果について、年度末または研究終了（</w:t>
            </w:r>
            <w:r w:rsidR="00D517A7">
              <w:rPr>
                <w:rFonts w:ascii="Meiryo UI" w:eastAsia="Meiryo UI" w:hAnsi="Meiryo UI" w:cs="Meiryo UI" w:hint="eastAsia"/>
                <w:szCs w:val="21"/>
              </w:rPr>
              <w:t>海外研究者の場合は</w:t>
            </w:r>
            <w:r w:rsidRPr="007B5A41">
              <w:rPr>
                <w:rFonts w:ascii="Meiryo UI" w:eastAsia="Meiryo UI" w:hAnsi="Meiryo UI" w:cs="Meiryo UI" w:hint="eastAsia"/>
                <w:szCs w:val="21"/>
              </w:rPr>
              <w:t>帰国</w:t>
            </w:r>
            <w:r w:rsidR="001349FD">
              <w:rPr>
                <w:rFonts w:ascii="Meiryo UI" w:eastAsia="Meiryo UI" w:hAnsi="Meiryo UI" w:cs="Meiryo UI" w:hint="eastAsia"/>
                <w:szCs w:val="21"/>
              </w:rPr>
              <w:t>する</w:t>
            </w:r>
            <w:r w:rsidRPr="007B5A41">
              <w:rPr>
                <w:rFonts w:ascii="Meiryo UI" w:eastAsia="Meiryo UI" w:hAnsi="Meiryo UI" w:cs="Meiryo UI" w:hint="eastAsia"/>
                <w:szCs w:val="21"/>
              </w:rPr>
              <w:t>）２週間前までに書面による報告書（支出報告を含む）を提出していただきます。</w:t>
            </w:r>
          </w:p>
        </w:tc>
      </w:tr>
      <w:tr w:rsidR="007734EB" w:rsidRPr="007B5A41" w14:paraId="00CDFFDD" w14:textId="77777777" w:rsidTr="00A62413">
        <w:trPr>
          <w:trHeight w:val="1318"/>
        </w:trPr>
        <w:tc>
          <w:tcPr>
            <w:tcW w:w="1785" w:type="dxa"/>
            <w:shd w:val="pct10" w:color="auto" w:fill="auto"/>
            <w:vAlign w:val="center"/>
          </w:tcPr>
          <w:p w14:paraId="4EF78084" w14:textId="77777777" w:rsidR="00726992" w:rsidRPr="007B5A41" w:rsidRDefault="00726992" w:rsidP="00C37D7E">
            <w:pPr>
              <w:adjustRightInd w:val="0"/>
              <w:spacing w:line="280" w:lineRule="exact"/>
              <w:jc w:val="center"/>
              <w:textAlignment w:val="baseline"/>
              <w:rPr>
                <w:rFonts w:ascii="Meiryo UI" w:eastAsia="Meiryo UI" w:hAnsi="Meiryo UI" w:cs="Meiryo UI"/>
                <w:szCs w:val="21"/>
              </w:rPr>
            </w:pPr>
            <w:r w:rsidRPr="007B5A41">
              <w:rPr>
                <w:rFonts w:ascii="Meiryo UI" w:eastAsia="Meiryo UI" w:hAnsi="Meiryo UI" w:cs="Meiryo UI" w:hint="eastAsia"/>
                <w:szCs w:val="21"/>
              </w:rPr>
              <w:t>送付先</w:t>
            </w:r>
          </w:p>
          <w:p w14:paraId="080A337B" w14:textId="77777777" w:rsidR="00726992" w:rsidRPr="007B5A41" w:rsidRDefault="00726992" w:rsidP="00C37D7E">
            <w:pPr>
              <w:adjustRightInd w:val="0"/>
              <w:spacing w:line="280" w:lineRule="exact"/>
              <w:jc w:val="center"/>
              <w:textAlignment w:val="baseline"/>
              <w:rPr>
                <w:rFonts w:ascii="Meiryo UI" w:eastAsia="Meiryo UI" w:hAnsi="Meiryo UI" w:cs="Meiryo UI"/>
                <w:szCs w:val="21"/>
              </w:rPr>
            </w:pPr>
            <w:r w:rsidRPr="007B5A41">
              <w:rPr>
                <w:rFonts w:ascii="Meiryo UI" w:eastAsia="Meiryo UI" w:hAnsi="Meiryo UI" w:cs="Meiryo UI" w:hint="eastAsia"/>
                <w:szCs w:val="21"/>
              </w:rPr>
              <w:t>連絡先</w:t>
            </w:r>
          </w:p>
        </w:tc>
        <w:tc>
          <w:tcPr>
            <w:tcW w:w="8610" w:type="dxa"/>
            <w:gridSpan w:val="2"/>
            <w:vAlign w:val="center"/>
          </w:tcPr>
          <w:p w14:paraId="0A659BE7" w14:textId="77777777" w:rsidR="00726992" w:rsidRPr="007B5A41" w:rsidRDefault="00726992" w:rsidP="00875A35">
            <w:pPr>
              <w:spacing w:line="280" w:lineRule="exact"/>
              <w:jc w:val="left"/>
              <w:rPr>
                <w:rFonts w:ascii="Meiryo UI" w:eastAsia="Meiryo UI" w:hAnsi="Meiryo UI" w:cs="Meiryo UI"/>
                <w:szCs w:val="21"/>
              </w:rPr>
            </w:pPr>
            <w:r w:rsidRPr="007B5A41">
              <w:rPr>
                <w:rFonts w:ascii="Meiryo UI" w:eastAsia="Meiryo UI" w:hAnsi="Meiryo UI" w:cs="Meiryo UI" w:hint="eastAsia"/>
                <w:szCs w:val="21"/>
              </w:rPr>
              <w:t>〒３９２-０００１</w:t>
            </w:r>
            <w:r w:rsidRPr="007B5A41">
              <w:rPr>
                <w:rFonts w:ascii="Meiryo UI" w:eastAsia="Meiryo UI" w:hAnsi="Meiryo UI" w:cs="Meiryo UI"/>
                <w:szCs w:val="21"/>
              </w:rPr>
              <w:t xml:space="preserve"> </w:t>
            </w:r>
            <w:r w:rsidRPr="007B5A41">
              <w:rPr>
                <w:rFonts w:ascii="Meiryo UI" w:eastAsia="Meiryo UI" w:hAnsi="Meiryo UI" w:cs="Meiryo UI" w:hint="eastAsia"/>
                <w:szCs w:val="21"/>
              </w:rPr>
              <w:t>長野県諏訪市大和３-３-５</w:t>
            </w:r>
          </w:p>
          <w:p w14:paraId="771A9274" w14:textId="4A92589A" w:rsidR="00726992" w:rsidRPr="007B5A41" w:rsidRDefault="00726992" w:rsidP="00875A35">
            <w:pPr>
              <w:spacing w:line="280" w:lineRule="exact"/>
              <w:jc w:val="left"/>
              <w:rPr>
                <w:rFonts w:ascii="Meiryo UI" w:eastAsia="Meiryo UI" w:hAnsi="Meiryo UI" w:cs="Meiryo UI"/>
                <w:szCs w:val="21"/>
              </w:rPr>
            </w:pPr>
            <w:r w:rsidRPr="007B5A41">
              <w:rPr>
                <w:rFonts w:ascii="Meiryo UI" w:eastAsia="Meiryo UI" w:hAnsi="Meiryo UI" w:cs="Meiryo UI" w:hint="eastAsia"/>
                <w:szCs w:val="21"/>
              </w:rPr>
              <w:t>公益財団法人エプソン国際奨学財団</w:t>
            </w:r>
            <w:r w:rsidRPr="007B5A41">
              <w:rPr>
                <w:rFonts w:ascii="Meiryo UI" w:eastAsia="Meiryo UI" w:hAnsi="Meiryo UI" w:cs="Meiryo UI"/>
                <w:szCs w:val="21"/>
              </w:rPr>
              <w:t xml:space="preserve">  </w:t>
            </w:r>
            <w:r w:rsidRPr="007B5A41">
              <w:rPr>
                <w:rFonts w:ascii="Meiryo UI" w:eastAsia="Meiryo UI" w:hAnsi="Meiryo UI" w:cs="Meiryo UI" w:hint="eastAsia"/>
                <w:szCs w:val="21"/>
              </w:rPr>
              <w:t>事務局</w:t>
            </w:r>
          </w:p>
          <w:p w14:paraId="51716C6B" w14:textId="77777777" w:rsidR="00726992" w:rsidRPr="007B5A41" w:rsidRDefault="00726992" w:rsidP="00875A35">
            <w:pPr>
              <w:spacing w:line="280" w:lineRule="exact"/>
              <w:jc w:val="left"/>
              <w:rPr>
                <w:rFonts w:ascii="Meiryo UI" w:eastAsia="Meiryo UI" w:hAnsi="Meiryo UI" w:cs="Meiryo UI"/>
                <w:szCs w:val="21"/>
              </w:rPr>
            </w:pPr>
            <w:r w:rsidRPr="007B5A41">
              <w:rPr>
                <w:rFonts w:ascii="Meiryo UI" w:eastAsia="Meiryo UI" w:hAnsi="Meiryo UI" w:cs="Meiryo UI" w:hint="eastAsia"/>
                <w:szCs w:val="21"/>
              </w:rPr>
              <w:t>電話:０２６６-５７-５６０６　　     ＦＡＸ:０２６６-５７-５６０７</w:t>
            </w:r>
          </w:p>
          <w:p w14:paraId="07591D84" w14:textId="66DEA48A" w:rsidR="002202BE" w:rsidRPr="002202BE" w:rsidRDefault="00726992" w:rsidP="00875A35">
            <w:pPr>
              <w:spacing w:line="280" w:lineRule="exact"/>
              <w:jc w:val="left"/>
              <w:rPr>
                <w:rFonts w:ascii="Meiryo UI" w:eastAsia="Meiryo UI" w:hAnsi="Meiryo UI" w:cs="Meiryo UI"/>
                <w:szCs w:val="21"/>
              </w:rPr>
            </w:pPr>
            <w:r w:rsidRPr="007B5A41">
              <w:rPr>
                <w:rFonts w:ascii="Meiryo UI" w:eastAsia="Meiryo UI" w:hAnsi="Meiryo UI" w:cs="Meiryo UI" w:hint="eastAsia"/>
                <w:szCs w:val="21"/>
              </w:rPr>
              <w:t>Ｅ-ｍａｉｌ:</w:t>
            </w:r>
            <w:r w:rsidR="00A664A9" w:rsidRPr="007B5A41">
              <w:rPr>
                <w:rFonts w:ascii="Meiryo UI" w:eastAsia="Meiryo UI" w:hAnsi="Meiryo UI" w:cs="Meiryo UI"/>
                <w:szCs w:val="21"/>
              </w:rPr>
              <w:t xml:space="preserve"> </w:t>
            </w:r>
            <w:hyperlink r:id="rId12" w:history="1">
              <w:r w:rsidR="002202BE" w:rsidRPr="00B60022">
                <w:rPr>
                  <w:rStyle w:val="aa"/>
                  <w:rFonts w:ascii="Meiryo UI" w:eastAsia="Meiryo UI" w:hAnsi="Meiryo UI" w:cs="Meiryo UI" w:hint="eastAsia"/>
                  <w:szCs w:val="21"/>
                </w:rPr>
                <w:t>ＥＩＳＦ</w:t>
              </w:r>
              <w:r w:rsidR="002202BE" w:rsidRPr="00B60022">
                <w:rPr>
                  <w:rStyle w:val="aa"/>
                  <w:rFonts w:ascii="Meiryo UI" w:eastAsia="Meiryo UI" w:hAnsi="Meiryo UI" w:cs="Meiryo UI"/>
                  <w:szCs w:val="21"/>
                </w:rPr>
                <w:t>@</w:t>
              </w:r>
              <w:r w:rsidR="002202BE" w:rsidRPr="00B60022">
                <w:rPr>
                  <w:rStyle w:val="aa"/>
                  <w:rFonts w:ascii="Meiryo UI" w:eastAsia="Meiryo UI" w:hAnsi="Meiryo UI" w:cs="Meiryo UI" w:hint="eastAsia"/>
                  <w:szCs w:val="21"/>
                </w:rPr>
                <w:t>ｅｘｃ</w:t>
              </w:r>
              <w:r w:rsidR="002202BE" w:rsidRPr="00B60022">
                <w:rPr>
                  <w:rStyle w:val="aa"/>
                  <w:rFonts w:ascii="Meiryo UI" w:eastAsia="Meiryo UI" w:hAnsi="Meiryo UI" w:cs="Meiryo UI"/>
                  <w:szCs w:val="21"/>
                </w:rPr>
                <w:t>.</w:t>
              </w:r>
              <w:r w:rsidR="002202BE" w:rsidRPr="00B60022">
                <w:rPr>
                  <w:rStyle w:val="aa"/>
                  <w:rFonts w:ascii="Meiryo UI" w:eastAsia="Meiryo UI" w:hAnsi="Meiryo UI" w:cs="Meiryo UI" w:hint="eastAsia"/>
                  <w:szCs w:val="21"/>
                </w:rPr>
                <w:t>ｅｐｓｏｎ.ｃｏ</w:t>
              </w:r>
              <w:r w:rsidR="002202BE" w:rsidRPr="00B60022">
                <w:rPr>
                  <w:rStyle w:val="aa"/>
                  <w:rFonts w:ascii="Meiryo UI" w:eastAsia="Meiryo UI" w:hAnsi="Meiryo UI" w:cs="Meiryo UI"/>
                  <w:szCs w:val="21"/>
                </w:rPr>
                <w:t>.jp</w:t>
              </w:r>
            </w:hyperlink>
          </w:p>
        </w:tc>
      </w:tr>
    </w:tbl>
    <w:p w14:paraId="79DD6985" w14:textId="77777777" w:rsidR="00243EA2" w:rsidRPr="007B5A41" w:rsidRDefault="00243EA2" w:rsidP="00A62413">
      <w:pPr>
        <w:adjustRightInd w:val="0"/>
        <w:spacing w:line="360" w:lineRule="exact"/>
        <w:jc w:val="left"/>
        <w:textAlignment w:val="baseline"/>
        <w:rPr>
          <w:rFonts w:ascii="Meiryo UI" w:eastAsia="Meiryo UI" w:hAnsi="Meiryo UI" w:cs="Meiryo UI"/>
          <w:color w:val="0F243E" w:themeColor="text2" w:themeShade="80"/>
          <w:sz w:val="32"/>
          <w:szCs w:val="36"/>
        </w:rPr>
      </w:pPr>
    </w:p>
    <w:sectPr w:rsidR="00243EA2" w:rsidRPr="007B5A41" w:rsidSect="009D4D25">
      <w:pgSz w:w="23814" w:h="16839" w:orient="landscape" w:code="8"/>
      <w:pgMar w:top="567" w:right="794" w:bottom="397" w:left="794" w:header="170" w:footer="170"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E20D" w14:textId="77777777" w:rsidR="00B878A0" w:rsidRDefault="00B878A0" w:rsidP="00726992">
      <w:r>
        <w:separator/>
      </w:r>
    </w:p>
  </w:endnote>
  <w:endnote w:type="continuationSeparator" w:id="0">
    <w:p w14:paraId="2EC1E14E" w14:textId="77777777" w:rsidR="00B878A0" w:rsidRDefault="00B878A0" w:rsidP="0072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1558" w14:textId="77777777" w:rsidR="00B878A0" w:rsidRDefault="00B878A0" w:rsidP="00726992">
      <w:r>
        <w:separator/>
      </w:r>
    </w:p>
  </w:footnote>
  <w:footnote w:type="continuationSeparator" w:id="0">
    <w:p w14:paraId="786E8959" w14:textId="77777777" w:rsidR="00B878A0" w:rsidRDefault="00B878A0" w:rsidP="0072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2C5"/>
    <w:multiLevelType w:val="hybridMultilevel"/>
    <w:tmpl w:val="857E91A8"/>
    <w:lvl w:ilvl="0" w:tplc="E14A76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E7C41"/>
    <w:multiLevelType w:val="hybridMultilevel"/>
    <w:tmpl w:val="6E506E7E"/>
    <w:lvl w:ilvl="0" w:tplc="DCD2E206">
      <w:start w:val="3"/>
      <w:numFmt w:val="decimalFullWidth"/>
      <w:lvlText w:val="%1．"/>
      <w:lvlJc w:val="left"/>
      <w:pPr>
        <w:tabs>
          <w:tab w:val="num" w:pos="420"/>
        </w:tabs>
        <w:ind w:left="420" w:hanging="420"/>
      </w:pPr>
      <w:rPr>
        <w:rFonts w:hint="eastAsia"/>
      </w:rPr>
    </w:lvl>
    <w:lvl w:ilvl="1" w:tplc="4DE6DB9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63049704">
    <w:abstractNumId w:val="1"/>
  </w:num>
  <w:num w:numId="2" w16cid:durableId="1268856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A2"/>
    <w:rsid w:val="000526E1"/>
    <w:rsid w:val="00075AD5"/>
    <w:rsid w:val="000C221C"/>
    <w:rsid w:val="001349FD"/>
    <w:rsid w:val="0018795E"/>
    <w:rsid w:val="001951F5"/>
    <w:rsid w:val="0020278C"/>
    <w:rsid w:val="002032DF"/>
    <w:rsid w:val="002202BE"/>
    <w:rsid w:val="00243EA2"/>
    <w:rsid w:val="00292DD3"/>
    <w:rsid w:val="002A7354"/>
    <w:rsid w:val="002B4BBE"/>
    <w:rsid w:val="003664E9"/>
    <w:rsid w:val="00387BE8"/>
    <w:rsid w:val="003E1BB2"/>
    <w:rsid w:val="00412CF9"/>
    <w:rsid w:val="00454A21"/>
    <w:rsid w:val="00463664"/>
    <w:rsid w:val="0054064E"/>
    <w:rsid w:val="005444AC"/>
    <w:rsid w:val="005617B1"/>
    <w:rsid w:val="0057155A"/>
    <w:rsid w:val="00585F1C"/>
    <w:rsid w:val="005B06D4"/>
    <w:rsid w:val="005B1C2D"/>
    <w:rsid w:val="005D63BA"/>
    <w:rsid w:val="005D760B"/>
    <w:rsid w:val="005E53B7"/>
    <w:rsid w:val="00626739"/>
    <w:rsid w:val="00635E86"/>
    <w:rsid w:val="00657921"/>
    <w:rsid w:val="006B669F"/>
    <w:rsid w:val="006F258B"/>
    <w:rsid w:val="00726992"/>
    <w:rsid w:val="007734EB"/>
    <w:rsid w:val="0079321B"/>
    <w:rsid w:val="0079646A"/>
    <w:rsid w:val="007B5A41"/>
    <w:rsid w:val="007C447C"/>
    <w:rsid w:val="007C7F8D"/>
    <w:rsid w:val="007D60B4"/>
    <w:rsid w:val="008049F3"/>
    <w:rsid w:val="008347CE"/>
    <w:rsid w:val="00875A35"/>
    <w:rsid w:val="008B2477"/>
    <w:rsid w:val="008C436E"/>
    <w:rsid w:val="008E2711"/>
    <w:rsid w:val="009022CD"/>
    <w:rsid w:val="00913758"/>
    <w:rsid w:val="00995965"/>
    <w:rsid w:val="009B7F6C"/>
    <w:rsid w:val="009C5355"/>
    <w:rsid w:val="009D4D25"/>
    <w:rsid w:val="009F409E"/>
    <w:rsid w:val="00A17D26"/>
    <w:rsid w:val="00A5418E"/>
    <w:rsid w:val="00A62413"/>
    <w:rsid w:val="00A664A9"/>
    <w:rsid w:val="00A77524"/>
    <w:rsid w:val="00A833D1"/>
    <w:rsid w:val="00B236D5"/>
    <w:rsid w:val="00B44963"/>
    <w:rsid w:val="00B45EEE"/>
    <w:rsid w:val="00B878A0"/>
    <w:rsid w:val="00BB6392"/>
    <w:rsid w:val="00C269B1"/>
    <w:rsid w:val="00C37D7E"/>
    <w:rsid w:val="00D33D8B"/>
    <w:rsid w:val="00D475B5"/>
    <w:rsid w:val="00D517A7"/>
    <w:rsid w:val="00DA0230"/>
    <w:rsid w:val="00DE277D"/>
    <w:rsid w:val="00DE6883"/>
    <w:rsid w:val="00E13637"/>
    <w:rsid w:val="00E33456"/>
    <w:rsid w:val="00F37B86"/>
    <w:rsid w:val="00F615AD"/>
    <w:rsid w:val="00F65AD1"/>
    <w:rsid w:val="00F875BA"/>
    <w:rsid w:val="00FE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32F463"/>
  <w15:docId w15:val="{503E8E3E-E083-44F4-AF04-C192634A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3E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3EA2"/>
    <w:rPr>
      <w:rFonts w:asciiTheme="majorHAnsi" w:eastAsiaTheme="majorEastAsia" w:hAnsiTheme="majorHAnsi" w:cstheme="majorBidi"/>
      <w:sz w:val="18"/>
      <w:szCs w:val="18"/>
    </w:rPr>
  </w:style>
  <w:style w:type="paragraph" w:styleId="a6">
    <w:name w:val="header"/>
    <w:basedOn w:val="a"/>
    <w:link w:val="a7"/>
    <w:uiPriority w:val="99"/>
    <w:unhideWhenUsed/>
    <w:rsid w:val="00726992"/>
    <w:pPr>
      <w:tabs>
        <w:tab w:val="center" w:pos="4252"/>
        <w:tab w:val="right" w:pos="8504"/>
      </w:tabs>
      <w:snapToGrid w:val="0"/>
    </w:pPr>
  </w:style>
  <w:style w:type="character" w:customStyle="1" w:styleId="a7">
    <w:name w:val="ヘッダー (文字)"/>
    <w:basedOn w:val="a0"/>
    <w:link w:val="a6"/>
    <w:uiPriority w:val="99"/>
    <w:rsid w:val="00726992"/>
  </w:style>
  <w:style w:type="paragraph" w:styleId="a8">
    <w:name w:val="footer"/>
    <w:basedOn w:val="a"/>
    <w:link w:val="a9"/>
    <w:uiPriority w:val="99"/>
    <w:unhideWhenUsed/>
    <w:rsid w:val="00726992"/>
    <w:pPr>
      <w:tabs>
        <w:tab w:val="center" w:pos="4252"/>
        <w:tab w:val="right" w:pos="8504"/>
      </w:tabs>
      <w:snapToGrid w:val="0"/>
    </w:pPr>
  </w:style>
  <w:style w:type="character" w:customStyle="1" w:styleId="a9">
    <w:name w:val="フッター (文字)"/>
    <w:basedOn w:val="a0"/>
    <w:link w:val="a8"/>
    <w:uiPriority w:val="99"/>
    <w:rsid w:val="00726992"/>
  </w:style>
  <w:style w:type="character" w:styleId="aa">
    <w:name w:val="Hyperlink"/>
    <w:rsid w:val="00726992"/>
    <w:rPr>
      <w:color w:val="0000FF"/>
      <w:u w:val="single"/>
    </w:rPr>
  </w:style>
  <w:style w:type="paragraph" w:styleId="ab">
    <w:name w:val="Date"/>
    <w:basedOn w:val="a"/>
    <w:next w:val="a"/>
    <w:link w:val="ac"/>
    <w:rsid w:val="00726992"/>
    <w:rPr>
      <w:rFonts w:ascii="Century" w:eastAsia="ＭＳ 明朝" w:hAnsi="Century" w:cs="Times New Roman"/>
      <w:szCs w:val="24"/>
    </w:rPr>
  </w:style>
  <w:style w:type="character" w:customStyle="1" w:styleId="ac">
    <w:name w:val="日付 (文字)"/>
    <w:basedOn w:val="a0"/>
    <w:link w:val="ab"/>
    <w:rsid w:val="00726992"/>
    <w:rPr>
      <w:rFonts w:ascii="Century" w:eastAsia="ＭＳ 明朝" w:hAnsi="Century" w:cs="Times New Roman"/>
      <w:szCs w:val="24"/>
    </w:rPr>
  </w:style>
  <w:style w:type="paragraph" w:styleId="ad">
    <w:name w:val="Body Text Indent"/>
    <w:basedOn w:val="a"/>
    <w:link w:val="ae"/>
    <w:rsid w:val="00726992"/>
    <w:pPr>
      <w:adjustRightInd w:val="0"/>
      <w:ind w:leftChars="300" w:left="630"/>
    </w:pPr>
    <w:rPr>
      <w:rFonts w:ascii="ＭＳ ゴシック" w:eastAsia="ＭＳ ゴシック" w:hAnsi="ＭＳ ゴシック" w:cs="Times New Roman"/>
      <w:szCs w:val="24"/>
    </w:rPr>
  </w:style>
  <w:style w:type="character" w:customStyle="1" w:styleId="ae">
    <w:name w:val="本文インデント (文字)"/>
    <w:basedOn w:val="a0"/>
    <w:link w:val="ad"/>
    <w:rsid w:val="00726992"/>
    <w:rPr>
      <w:rFonts w:ascii="ＭＳ ゴシック" w:eastAsia="ＭＳ ゴシック" w:hAnsi="ＭＳ ゴシック" w:cs="Times New Roman"/>
      <w:szCs w:val="24"/>
    </w:rPr>
  </w:style>
  <w:style w:type="paragraph" w:styleId="2">
    <w:name w:val="Body Text Indent 2"/>
    <w:basedOn w:val="a"/>
    <w:link w:val="20"/>
    <w:rsid w:val="00726992"/>
    <w:pPr>
      <w:ind w:leftChars="100" w:left="203"/>
    </w:pPr>
    <w:rPr>
      <w:rFonts w:ascii="Century" w:eastAsia="ＭＳ 明朝" w:hAnsi="Century" w:cs="Times New Roman"/>
      <w:szCs w:val="21"/>
    </w:rPr>
  </w:style>
  <w:style w:type="character" w:customStyle="1" w:styleId="20">
    <w:name w:val="本文インデント 2 (文字)"/>
    <w:basedOn w:val="a0"/>
    <w:link w:val="2"/>
    <w:rsid w:val="00726992"/>
    <w:rPr>
      <w:rFonts w:ascii="Century" w:eastAsia="ＭＳ 明朝" w:hAnsi="Century" w:cs="Times New Roman"/>
      <w:szCs w:val="21"/>
    </w:rPr>
  </w:style>
  <w:style w:type="paragraph" w:styleId="af">
    <w:name w:val="List Paragraph"/>
    <w:basedOn w:val="a"/>
    <w:uiPriority w:val="34"/>
    <w:qFormat/>
    <w:rsid w:val="00875A35"/>
    <w:pPr>
      <w:ind w:leftChars="400" w:left="840"/>
    </w:pPr>
  </w:style>
  <w:style w:type="character" w:styleId="af0">
    <w:name w:val="Unresolved Mention"/>
    <w:basedOn w:val="a0"/>
    <w:uiPriority w:val="99"/>
    <w:semiHidden/>
    <w:unhideWhenUsed/>
    <w:rsid w:val="00220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SF@exc.epson.co.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SF@exc.epson.co.jp" TargetMode="External"/><Relationship Id="rId12" Type="http://schemas.openxmlformats.org/officeDocument/2006/relationships/hyperlink" Target="mailto:&#65317;&#65321;&#65331;&#65318;@&#65349;&#65368;&#65347;.&#65349;&#65360;&#65363;&#65359;&#65358;.&#65347;&#65359;.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65317;&#65321;&#65331;&#65318;@&#65349;&#65368;&#65347;.&#65349;&#65360;&#65363;&#65359;&#65358;.&#65347;&#65359;.jp"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SEIKO EPSON GROUP</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 Hiroyuki</dc:creator>
  <cp:lastModifiedBy>Soma Chieko</cp:lastModifiedBy>
  <cp:revision>3</cp:revision>
  <cp:lastPrinted>2023-11-07T07:42:00Z</cp:lastPrinted>
  <dcterms:created xsi:type="dcterms:W3CDTF">2024-03-25T07:49:00Z</dcterms:created>
  <dcterms:modified xsi:type="dcterms:W3CDTF">2024-03-25T07:52:00Z</dcterms:modified>
</cp:coreProperties>
</file>